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7D512" Type="http://schemas.openxmlformats.org/officeDocument/2006/relationships/officeDocument" Target="/word/document.xml" /><Relationship Id="coreR11B7D512" Type="http://schemas.openxmlformats.org/package/2006/relationships/metadata/core-properties" Target="/docProps/core.xml" /><Relationship Id="customR11B7D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Elektrikář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18.09.2011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24.9.2026 5:31:00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http://katalog.nsp.cz/karta_p.aspx?id_jp=125&amp;kod_sm1=38).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24.9.2026 5:31:00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energetiku, v níž byly zastoupeny: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United Energy,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Elektrárny Opatovice,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ČR,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Elektrotrans,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EGÚ Brno,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plynárenská unie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Transgas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Czech,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ELTECH CZ,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24.9.2026 5:31:00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