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C38CA" Type="http://schemas.openxmlformats.org/officeDocument/2006/relationships/officeDocument" Target="/word/document.xml" /><Relationship Id="coreR76DC38CA" Type="http://schemas.openxmlformats.org/package/2006/relationships/metadata/core-properties" Target="/docProps/core.xml" /><Relationship Id="customR76DC38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Elektrikář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18.09.2011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7.11.2026 17:45:28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http://katalog.nsp.cz/karta_p.aspx?id_jp=125&amp;kod_sm1=38).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7.11.2026 17:45:28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energetiku, v níž byly zastoupeny: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United Energy,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Elektrárny Opatovice,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ČR,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Elektrotrans,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EGÚ Brno,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plynárenská unie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Transgas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Czech,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ELTECH CZ,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7.11.2026 17:45:28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