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186D6D" Type="http://schemas.openxmlformats.org/officeDocument/2006/relationships/officeDocument" Target="/word/document.xml" /><Relationship Id="coreRF186D6D" Type="http://schemas.openxmlformats.org/package/2006/relationships/metadata/core-properties" Target="/docProps/core.xml" /><Relationship Id="customRF186D6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technik/technička klimatizace osobních automobilů (kód: 23-053-H)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Servisní technik klimatizace osobních automobilů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Servisní technik/technička klimatizace osobních automobilů, 9.9.2026 21:24:17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Vyšší odborná škola, Střední průmyslová škola automobilní a technická, České Budějovice, Skuherského 3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Skuherského 1294, 37014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Servisní technik/technička klimatizace osobních automobilů, 9.9.2026 21:24:17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