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FFC87BB" Type="http://schemas.openxmlformats.org/officeDocument/2006/relationships/officeDocument" Target="/word/document.xml" /><Relationship Id="coreR4FFC87BB" Type="http://schemas.openxmlformats.org/package/2006/relationships/metadata/core-properties" Target="/docProps/core.xml" /><Relationship Id="customR4FFC87B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Autolakýrník – přípravář / autolakýrnice – přípravářka (kód: 23-018-H)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Autolakýrník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Autolakýrník – přípravář / autolakýrnice – přípravářka, 9.9.2026 19:23:33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Auto Fit, spol. s r.o,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Vídeňská 296/112a, 61900 Brno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Integrovaná střední škola automobilní Brno, příspěvková organizace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Křižíkova 106/15, 61200 Brno</w:t>
      </w:r>
    </w:p>
    <w:p>
      <w:pPr>
        <w:pStyle w:val="P13"/>
        <w:framePr w:w="7847" w:h="376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INTERACTION s.r.o.</w:t>
      </w:r>
    </w:p>
    <w:p>
      <w:pPr>
        <w:pStyle w:val="P15"/>
        <w:framePr w:w="2784" w:h="376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Komerční 467, 25101 Nupaky</w:t>
      </w:r>
    </w:p>
    <w:p>
      <w:pPr>
        <w:pStyle w:val="P17"/>
        <w:framePr w:w="7847" w:h="376" w:hRule="exact" w:wrap="none" w:vAnchor="page" w:hAnchor="margin" w:x="45" w:y="4357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4413"/>
        <w:rPr>
          <w:rStyle w:val="C15"/>
          <w:rtl w:val="0"/>
        </w:rPr>
      </w:pPr>
      <w:r>
        <w:rPr>
          <w:rStyle w:val="C15"/>
          <w:rtl w:val="0"/>
        </w:rPr>
        <w:t>Moore Academy CZ s.r.o.</w:t>
      </w:r>
    </w:p>
    <w:p>
      <w:pPr>
        <w:pStyle w:val="P19"/>
        <w:framePr w:w="2784" w:h="376" w:hRule="exact" w:wrap="none" w:vAnchor="page" w:hAnchor="margin" w:x="7937" w:y="4357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4413"/>
        <w:rPr>
          <w:rStyle w:val="C16"/>
          <w:rtl w:val="0"/>
        </w:rPr>
      </w:pPr>
      <w:r>
        <w:rPr>
          <w:rStyle w:val="C16"/>
          <w:rtl w:val="0"/>
        </w:rPr>
        <w:t>Karolinská 661/4, 18600 Praha</w:t>
      </w:r>
    </w:p>
    <w:p>
      <w:pPr>
        <w:pStyle w:val="P13"/>
        <w:framePr w:w="7847" w:h="607" w:hRule="exact" w:wrap="none" w:vAnchor="page" w:hAnchor="margin" w:x="45" w:y="474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799"/>
        <w:rPr>
          <w:rStyle w:val="C13"/>
          <w:rtl w:val="0"/>
        </w:rPr>
      </w:pPr>
      <w:r>
        <w:rPr>
          <w:rStyle w:val="C13"/>
          <w:rtl w:val="0"/>
        </w:rPr>
        <w:t>Střední průmyslová škola dopravní, a.s.</w:t>
      </w:r>
    </w:p>
    <w:p>
      <w:pPr>
        <w:pStyle w:val="P15"/>
        <w:framePr w:w="2784" w:h="607" w:hRule="exact" w:wrap="none" w:vAnchor="page" w:hAnchor="margin" w:x="7937" w:y="474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799"/>
        <w:rPr>
          <w:rStyle w:val="C14"/>
          <w:rtl w:val="0"/>
        </w:rPr>
      </w:pPr>
      <w:r>
        <w:rPr>
          <w:rStyle w:val="C14"/>
          <w:rtl w:val="0"/>
        </w:rPr>
        <w:t xml:space="preserve">Plzeňská  298/217a, 15000 Praha 5 - Motol</w:t>
      </w:r>
    </w:p>
    <w:p>
      <w:pPr>
        <w:pStyle w:val="P17"/>
        <w:framePr w:w="7847" w:h="607" w:hRule="exact" w:wrap="none" w:vAnchor="page" w:hAnchor="margin" w:x="45" w:y="536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416"/>
        <w:rPr>
          <w:rStyle w:val="C15"/>
          <w:rtl w:val="0"/>
        </w:rPr>
      </w:pPr>
      <w:r>
        <w:rPr>
          <w:rStyle w:val="C15"/>
          <w:rtl w:val="0"/>
        </w:rPr>
        <w:t>Střední průmyslová škola dopravní, Plzeň, Karlovarská 99</w:t>
      </w:r>
    </w:p>
    <w:p>
      <w:pPr>
        <w:pStyle w:val="P19"/>
        <w:framePr w:w="2784" w:h="607" w:hRule="exact" w:wrap="none" w:vAnchor="page" w:hAnchor="margin" w:x="7937" w:y="536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416"/>
        <w:rPr>
          <w:rStyle w:val="C16"/>
          <w:rtl w:val="0"/>
        </w:rPr>
      </w:pPr>
      <w:r>
        <w:rPr>
          <w:rStyle w:val="C16"/>
          <w:rtl w:val="0"/>
        </w:rPr>
        <w:t>Karlovarská 1210/99, 32300 Plzeň</w:t>
      </w:r>
    </w:p>
    <w:p>
      <w:pPr>
        <w:pStyle w:val="P13"/>
        <w:framePr w:w="7847" w:h="376" w:hRule="exact" w:wrap="none" w:vAnchor="page" w:hAnchor="margin" w:x="45" w:y="5976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6032"/>
        <w:rPr>
          <w:rStyle w:val="C13"/>
          <w:rtl w:val="0"/>
        </w:rPr>
      </w:pPr>
      <w:r>
        <w:rPr>
          <w:rStyle w:val="C13"/>
          <w:rtl w:val="0"/>
        </w:rPr>
        <w:t>Střední škola automobilní Holice</w:t>
      </w:r>
    </w:p>
    <w:p>
      <w:pPr>
        <w:pStyle w:val="P15"/>
        <w:framePr w:w="2784" w:h="376" w:hRule="exact" w:wrap="none" w:vAnchor="page" w:hAnchor="margin" w:x="7937" w:y="5976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6032"/>
        <w:rPr>
          <w:rStyle w:val="C14"/>
          <w:rtl w:val="0"/>
        </w:rPr>
      </w:pPr>
      <w:r>
        <w:rPr>
          <w:rStyle w:val="C14"/>
          <w:rtl w:val="0"/>
        </w:rPr>
        <w:t>Nádražní 301, 53401 Holice</w:t>
      </w:r>
    </w:p>
    <w:p>
      <w:pPr>
        <w:pStyle w:val="P17"/>
        <w:framePr w:w="7847" w:h="607" w:hRule="exact" w:wrap="none" w:vAnchor="page" w:hAnchor="margin" w:x="45" w:y="636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418"/>
        <w:rPr>
          <w:rStyle w:val="C15"/>
          <w:rtl w:val="0"/>
        </w:rPr>
      </w:pPr>
      <w:r>
        <w:rPr>
          <w:rStyle w:val="C15"/>
          <w:rtl w:val="0"/>
        </w:rPr>
        <w:t>Střední škola průmyslová, technická a automobilní Jihlava</w:t>
      </w:r>
    </w:p>
    <w:p>
      <w:pPr>
        <w:pStyle w:val="P19"/>
        <w:framePr w:w="2784" w:h="607" w:hRule="exact" w:wrap="none" w:vAnchor="page" w:hAnchor="margin" w:x="7937" w:y="636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418"/>
        <w:rPr>
          <w:rStyle w:val="C16"/>
          <w:rtl w:val="0"/>
        </w:rPr>
      </w:pPr>
      <w:r>
        <w:rPr>
          <w:rStyle w:val="C16"/>
          <w:rtl w:val="0"/>
        </w:rPr>
        <w:t>tř. Legionářů 1572/3, 58601 Jihlava</w:t>
      </w:r>
    </w:p>
    <w:p>
      <w:pPr>
        <w:pStyle w:val="P13"/>
        <w:framePr w:w="7847" w:h="607" w:hRule="exact" w:wrap="none" w:vAnchor="page" w:hAnchor="margin" w:x="45" w:y="697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Střední škola technická Vysoké Mýto</w:t>
      </w:r>
    </w:p>
    <w:p>
      <w:pPr>
        <w:pStyle w:val="P15"/>
        <w:framePr w:w="2784" w:h="607" w:hRule="exact" w:wrap="none" w:vAnchor="page" w:hAnchor="margin" w:x="7937" w:y="697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035"/>
        <w:rPr>
          <w:rStyle w:val="C14"/>
          <w:rtl w:val="0"/>
        </w:rPr>
      </w:pPr>
      <w:r>
        <w:rPr>
          <w:rStyle w:val="C14"/>
          <w:rtl w:val="0"/>
        </w:rPr>
        <w:t>Mládežnická 380, 56601 Vysoké Mýto</w:t>
      </w:r>
    </w:p>
    <w:p>
      <w:pPr>
        <w:pStyle w:val="P17"/>
        <w:framePr w:w="7847" w:h="607" w:hRule="exact" w:wrap="none" w:vAnchor="page" w:hAnchor="margin" w:x="45" w:y="759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651"/>
        <w:rPr>
          <w:rStyle w:val="C15"/>
          <w:rtl w:val="0"/>
        </w:rPr>
      </w:pPr>
      <w:r>
        <w:rPr>
          <w:rStyle w:val="C15"/>
          <w:rtl w:val="0"/>
        </w:rPr>
        <w:t>Toplac s.r.o.</w:t>
      </w:r>
    </w:p>
    <w:p>
      <w:pPr>
        <w:pStyle w:val="P19"/>
        <w:framePr w:w="2784" w:h="607" w:hRule="exact" w:wrap="none" w:vAnchor="page" w:hAnchor="margin" w:x="7937" w:y="759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651"/>
        <w:rPr>
          <w:rStyle w:val="C16"/>
          <w:rtl w:val="0"/>
        </w:rPr>
      </w:pPr>
      <w:r>
        <w:rPr>
          <w:rStyle w:val="C16"/>
          <w:rtl w:val="0"/>
        </w:rPr>
        <w:t>Pražská 657, 29471 Benátky nad Jizerou</w:t>
      </w:r>
    </w:p>
    <w:p>
      <w:pPr>
        <w:pStyle w:val="P13"/>
        <w:framePr w:w="7847" w:h="607" w:hRule="exact" w:wrap="none" w:vAnchor="page" w:hAnchor="margin" w:x="45" w:y="821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268"/>
        <w:rPr>
          <w:rStyle w:val="C13"/>
          <w:rtl w:val="0"/>
        </w:rPr>
      </w:pPr>
      <w:r>
        <w:rPr>
          <w:rStyle w:val="C13"/>
          <w:rtl w:val="0"/>
        </w:rPr>
        <w:t>Vyšší odborná škola, Střední průmyslová škola automobilní a technická, České Budějovice, Skuherského 3</w:t>
      </w:r>
    </w:p>
    <w:p>
      <w:pPr>
        <w:pStyle w:val="P15"/>
        <w:framePr w:w="2784" w:h="607" w:hRule="exact" w:wrap="none" w:vAnchor="page" w:hAnchor="margin" w:x="7937" w:y="821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268"/>
        <w:rPr>
          <w:rStyle w:val="C14"/>
          <w:rtl w:val="0"/>
        </w:rPr>
      </w:pPr>
      <w:r>
        <w:rPr>
          <w:rStyle w:val="C14"/>
          <w:rtl w:val="0"/>
        </w:rPr>
        <w:t>Skuherského 1294, 37014 České Budějovice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Autolakýrník – přípravář / autolakýrnice – přípravářka, 9.9.2026 19:23:33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