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6ABBB" Type="http://schemas.openxmlformats.org/officeDocument/2006/relationships/officeDocument" Target="/word/document.xml" /><Relationship Id="coreRB66ABBB" Type="http://schemas.openxmlformats.org/package/2006/relationships/metadata/core-properties" Target="/docProps/core.xml" /><Relationship Id="customRB66AB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finální povrchová úprava, 20.10.2026 12:55:48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48D3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72E9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33C8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