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80151C" Type="http://schemas.openxmlformats.org/officeDocument/2006/relationships/officeDocument" Target="/word/document.xml" /><Relationship Id="coreR6580151C" Type="http://schemas.openxmlformats.org/package/2006/relationships/metadata/core-properties" Target="/docProps/core.xml" /><Relationship Id="customR658015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přístrojů a strojů (kód: 23-032-H)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přístrojů a strojů, 20.8.2026 17:55:13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přístrojů a strojů, 20.8.2026 17:55:13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