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27DD2" Type="http://schemas.openxmlformats.org/officeDocument/2006/relationships/officeDocument" Target="/word/document.xml" /><Relationship Id="coreR12127DD2" Type="http://schemas.openxmlformats.org/package/2006/relationships/metadata/core-properties" Target="/docProps/core.xml" /><Relationship Id="customR12127D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607" w:hRule="exact" w:wrap="none" w:vAnchor="page" w:hAnchor="margin" w:x="45" w:y="11955"/>
        <w:rPr>
          <w:rStyle w:val="C3"/>
          <w:rtl w:val="0"/>
        </w:rPr>
      </w:pPr>
    </w:p>
    <w:p>
      <w:pPr>
        <w:pStyle w:val="P17"/>
        <w:framePr w:w="9774" w:h="480" w:hRule="exact" w:wrap="none" w:vAnchor="page" w:hAnchor="margin" w:x="71" w:y="12011"/>
        <w:rPr>
          <w:rStyle w:val="C13"/>
          <w:rtl w:val="0"/>
        </w:rPr>
      </w:pPr>
      <w:r>
        <w:rPr>
          <w:rStyle w:val="C13"/>
          <w:rtl w:val="0"/>
        </w:rPr>
        <w:t>Úprava náhradních dílů přístrojů a zařízení a výrobků přesné mechaniky strojním obráběním na vrtačkách, soustruzích či frézkách</w:t>
      </w:r>
    </w:p>
    <w:p>
      <w:pPr>
        <w:pStyle w:val="P18"/>
        <w:framePr w:w="805" w:h="607" w:hRule="exact" w:wrap="none" w:vAnchor="page" w:hAnchor="margin" w:x="9916" w:y="11955"/>
        <w:rPr>
          <w:rStyle w:val="C3"/>
          <w:rtl w:val="0"/>
        </w:rPr>
      </w:pPr>
    </w:p>
    <w:p>
      <w:pPr>
        <w:pStyle w:val="P19"/>
        <w:framePr w:w="723" w:h="480" w:hRule="exact" w:wrap="none" w:vAnchor="page" w:hAnchor="margin" w:x="9972" w:y="12011"/>
        <w:rPr>
          <w:rStyle w:val="C14"/>
          <w:rtl w:val="0"/>
        </w:rPr>
      </w:pPr>
      <w:r>
        <w:rPr>
          <w:rStyle w:val="C14"/>
          <w:rtl w:val="0"/>
        </w:rPr>
        <w:t>3</w:t>
      </w:r>
    </w:p>
    <w:p>
      <w:pPr>
        <w:pStyle w:val="P12"/>
        <w:framePr w:w="9826" w:h="607" w:hRule="exact" w:wrap="none" w:vAnchor="page" w:hAnchor="margin" w:x="45" w:y="12562"/>
        <w:rPr>
          <w:rStyle w:val="C3"/>
          <w:rtl w:val="0"/>
        </w:rPr>
      </w:pPr>
    </w:p>
    <w:p>
      <w:pPr>
        <w:pStyle w:val="P13"/>
        <w:framePr w:w="9774" w:h="480" w:hRule="exact" w:wrap="none" w:vAnchor="page" w:hAnchor="margin" w:x="71" w:y="12618"/>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2562"/>
        <w:rPr>
          <w:rStyle w:val="C3"/>
          <w:rtl w:val="0"/>
        </w:rPr>
      </w:pPr>
    </w:p>
    <w:p>
      <w:pPr>
        <w:pStyle w:val="P15"/>
        <w:framePr w:w="723" w:h="480" w:hRule="exact" w:wrap="none" w:vAnchor="page" w:hAnchor="margin" w:x="9972" w:y="12618"/>
        <w:rPr>
          <w:rStyle w:val="C12"/>
          <w:rtl w:val="0"/>
        </w:rPr>
      </w:pPr>
      <w:r>
        <w:rPr>
          <w:rStyle w:val="C12"/>
          <w:rtl w:val="0"/>
        </w:rPr>
        <w:t>3</w:t>
      </w:r>
    </w:p>
    <w:p>
      <w:pPr>
        <w:pStyle w:val="P7"/>
        <w:framePr w:w="8788" w:h="340" w:hRule="exact" w:wrap="none" w:vAnchor="page" w:hAnchor="margin" w:x="28" w:y="13395"/>
        <w:rPr>
          <w:rStyle w:val="C8"/>
          <w:rtl w:val="0"/>
        </w:rPr>
      </w:pPr>
      <w:r>
        <w:rPr>
          <w:rStyle w:val="C8"/>
          <w:rtl w:val="0"/>
        </w:rPr>
        <w:t>Platnost standardu</w:t>
      </w:r>
    </w:p>
    <w:p>
      <w:pPr>
        <w:pStyle w:val="P20"/>
        <w:framePr w:w="4283" w:h="248" w:hRule="exact" w:wrap="none" w:vAnchor="page" w:hAnchor="margin" w:x="28" w:y="13736"/>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opravách a seřizování optických přístrojů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při výrobě, opravách a seřizování optických přístrojů,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12"/>
        <w:framePr w:w="6710" w:h="831" w:hRule="exact" w:wrap="none" w:vAnchor="page" w:hAnchor="margin" w:x="45" w:y="8341"/>
        <w:rPr>
          <w:rStyle w:val="C3"/>
          <w:rtl w:val="0"/>
        </w:rPr>
      </w:pPr>
    </w:p>
    <w:p>
      <w:pPr>
        <w:pStyle w:val="P13"/>
        <w:framePr w:w="6658" w:h="704" w:hRule="exact" w:wrap="none" w:vAnchor="page" w:hAnchor="margin" w:x="71" w:y="8397"/>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8341"/>
        <w:rPr>
          <w:rStyle w:val="C3"/>
          <w:rtl w:val="0"/>
        </w:rPr>
      </w:pPr>
    </w:p>
    <w:p>
      <w:pPr>
        <w:pStyle w:val="P29"/>
        <w:framePr w:w="3839" w:h="704" w:hRule="exact" w:wrap="none" w:vAnchor="page" w:hAnchor="margin" w:x="6856" w:y="8397"/>
        <w:rPr>
          <w:rStyle w:val="C21"/>
          <w:rtl w:val="0"/>
        </w:rPr>
      </w:pPr>
      <w:r>
        <w:rPr>
          <w:rStyle w:val="C21"/>
          <w:rtl w:val="0"/>
        </w:rPr>
        <w:t>Praktické předvedení nad normami, tabulkami, katalogy součástek</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340" w:hRule="exact" w:wrap="none" w:vAnchor="page" w:hAnchor="margin" w:x="28" w:y="9721"/>
        <w:rPr>
          <w:rStyle w:val="C18"/>
          <w:rtl w:val="0"/>
        </w:rPr>
      </w:pPr>
      <w:r>
        <w:rPr>
          <w:rStyle w:val="C18"/>
          <w:rtl w:val="0"/>
        </w:rPr>
        <w:t>Orientace v normách a v technických podkladech v oblasti optických přístrojů</w:t>
      </w:r>
    </w:p>
    <w:p>
      <w:pPr>
        <w:pStyle w:val="P24"/>
        <w:framePr w:w="6713" w:h="376" w:hRule="exact" w:wrap="none" w:vAnchor="page" w:hAnchor="margin" w:x="45" w:y="10160"/>
        <w:rPr>
          <w:rStyle w:val="C3"/>
          <w:rtl w:val="0"/>
        </w:rPr>
      </w:pPr>
    </w:p>
    <w:p>
      <w:pPr>
        <w:pStyle w:val="P25"/>
        <w:framePr w:w="6661" w:h="249" w:hRule="exact" w:wrap="none" w:vAnchor="page" w:hAnchor="margin" w:x="71" w:y="10231"/>
        <w:rPr>
          <w:rStyle w:val="C19"/>
          <w:rtl w:val="0"/>
        </w:rPr>
      </w:pPr>
      <w:r>
        <w:rPr>
          <w:rStyle w:val="C19"/>
          <w:rtl w:val="0"/>
        </w:rPr>
        <w:t>Kritéria hodnocení</w:t>
      </w:r>
    </w:p>
    <w:p>
      <w:pPr>
        <w:pStyle w:val="P26"/>
        <w:framePr w:w="3918" w:h="376" w:hRule="exact" w:wrap="none" w:vAnchor="page" w:hAnchor="margin" w:x="6803" w:y="10160"/>
        <w:rPr>
          <w:rStyle w:val="C3"/>
          <w:rtl w:val="0"/>
        </w:rPr>
      </w:pPr>
    </w:p>
    <w:p>
      <w:pPr>
        <w:pStyle w:val="P27"/>
        <w:framePr w:w="3836" w:h="249" w:hRule="exact" w:wrap="none" w:vAnchor="page" w:hAnchor="margin" w:x="6859" w:y="10231"/>
        <w:rPr>
          <w:rStyle w:val="C20"/>
          <w:rtl w:val="0"/>
        </w:rPr>
      </w:pPr>
      <w:r>
        <w:rPr>
          <w:rStyle w:val="C20"/>
          <w:rtl w:val="0"/>
        </w:rPr>
        <w:t>Způsoby ověření</w:t>
      </w:r>
    </w:p>
    <w:p>
      <w:pPr>
        <w:pStyle w:val="P12"/>
        <w:framePr w:w="6710" w:h="831" w:hRule="exact" w:wrap="none" w:vAnchor="page" w:hAnchor="margin" w:x="45" w:y="10536"/>
        <w:rPr>
          <w:rStyle w:val="C3"/>
          <w:rtl w:val="0"/>
        </w:rPr>
      </w:pPr>
    </w:p>
    <w:p>
      <w:pPr>
        <w:pStyle w:val="P13"/>
        <w:framePr w:w="6658" w:h="704" w:hRule="exact" w:wrap="none" w:vAnchor="page" w:hAnchor="margin" w:x="71" w:y="10592"/>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10536"/>
        <w:rPr>
          <w:rStyle w:val="C3"/>
          <w:rtl w:val="0"/>
        </w:rPr>
      </w:pPr>
    </w:p>
    <w:p>
      <w:pPr>
        <w:pStyle w:val="P29"/>
        <w:framePr w:w="3839" w:h="704" w:hRule="exact" w:wrap="none" w:vAnchor="page" w:hAnchor="margin" w:x="6856" w:y="10592"/>
        <w:rPr>
          <w:rStyle w:val="C21"/>
          <w:rtl w:val="0"/>
        </w:rPr>
      </w:pPr>
      <w:r>
        <w:rPr>
          <w:rStyle w:val="C21"/>
          <w:rtl w:val="0"/>
        </w:rPr>
        <w:t>Praktické předvedení nad technickým výkresem</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nad technologickým postupem</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nad servisní dokumentací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Praktické předvedení s vyhledáním v dílenských tabulkách, výběrech norem</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opravách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optických přístrojů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a strojní zařízení potřebné k uskutečnění vybrané technologické operace při výrobě (úpravě), sestavení, seřízení a opravě optických přístrojů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optických přístrojů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340" w:hRule="exact" w:wrap="none" w:vAnchor="page" w:hAnchor="margin" w:x="28" w:y="7275"/>
        <w:rPr>
          <w:rStyle w:val="C18"/>
          <w:rtl w:val="0"/>
        </w:rPr>
      </w:pPr>
      <w:r>
        <w:rPr>
          <w:rStyle w:val="C18"/>
          <w:rtl w:val="0"/>
        </w:rPr>
        <w:t>Kontrola a provádění funkčních zkoušek optických přístrojů</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Zvolit způsob ověření funkcí optických přístrojů a jejich podmínek</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466"/>
        <w:rPr>
          <w:rStyle w:val="C3"/>
          <w:rtl w:val="0"/>
        </w:rPr>
      </w:pPr>
    </w:p>
    <w:p>
      <w:pPr>
        <w:pStyle w:val="P17"/>
        <w:framePr w:w="6658" w:h="249" w:hRule="exact" w:wrap="none" w:vAnchor="page" w:hAnchor="margin" w:x="71" w:y="8522"/>
        <w:rPr>
          <w:rStyle w:val="C13"/>
          <w:rtl w:val="0"/>
        </w:rPr>
      </w:pPr>
      <w:r>
        <w:rPr>
          <w:rStyle w:val="C13"/>
          <w:rtl w:val="0"/>
        </w:rPr>
        <w:t>b) Provést zkoušku funkcí optických přístrojů</w:t>
      </w:r>
    </w:p>
    <w:p>
      <w:pPr>
        <w:pStyle w:val="P30"/>
        <w:framePr w:w="3921" w:h="376" w:hRule="exact" w:wrap="none" w:vAnchor="page" w:hAnchor="margin" w:x="6800" w:y="8466"/>
        <w:rPr>
          <w:rStyle w:val="C3"/>
          <w:rtl w:val="0"/>
        </w:rPr>
      </w:pPr>
    </w:p>
    <w:p>
      <w:pPr>
        <w:pStyle w:val="P31"/>
        <w:framePr w:w="3839" w:h="249" w:hRule="exact" w:wrap="none" w:vAnchor="page" w:hAnchor="margin" w:x="6856" w:y="8522"/>
        <w:rPr>
          <w:rStyle w:val="C22"/>
          <w:rtl w:val="0"/>
        </w:rPr>
      </w:pPr>
      <w:r>
        <w:rPr>
          <w:rStyle w:val="C22"/>
          <w:rtl w:val="0"/>
        </w:rPr>
        <w:t>Praktické předvedení</w:t>
      </w:r>
    </w:p>
    <w:p>
      <w:pPr>
        <w:pStyle w:val="P12"/>
        <w:framePr w:w="6710" w:h="376" w:hRule="exact" w:wrap="none" w:vAnchor="page" w:hAnchor="margin" w:x="45" w:y="8843"/>
        <w:rPr>
          <w:rStyle w:val="C3"/>
          <w:rtl w:val="0"/>
        </w:rPr>
      </w:pPr>
    </w:p>
    <w:p>
      <w:pPr>
        <w:pStyle w:val="P13"/>
        <w:framePr w:w="6658" w:h="249" w:hRule="exact" w:wrap="none" w:vAnchor="page" w:hAnchor="margin" w:x="71" w:y="8899"/>
        <w:rPr>
          <w:rStyle w:val="C11"/>
          <w:rtl w:val="0"/>
        </w:rPr>
      </w:pPr>
      <w:r>
        <w:rPr>
          <w:rStyle w:val="C11"/>
          <w:rtl w:val="0"/>
        </w:rPr>
        <w:t>c) Vyhodnotit výsledky zkoušky funkcí optických přístrojů</w:t>
      </w:r>
    </w:p>
    <w:p>
      <w:pPr>
        <w:pStyle w:val="P28"/>
        <w:framePr w:w="3921" w:h="376" w:hRule="exact" w:wrap="none" w:vAnchor="page" w:hAnchor="margin" w:x="6800" w:y="8843"/>
        <w:rPr>
          <w:rStyle w:val="C3"/>
          <w:rtl w:val="0"/>
        </w:rPr>
      </w:pPr>
    </w:p>
    <w:p>
      <w:pPr>
        <w:pStyle w:val="P29"/>
        <w:framePr w:w="3839" w:h="249" w:hRule="exact" w:wrap="none" w:vAnchor="page" w:hAnchor="margin" w:x="6856" w:y="8899"/>
        <w:rPr>
          <w:rStyle w:val="C21"/>
          <w:rtl w:val="0"/>
        </w:rPr>
      </w:pPr>
      <w:r>
        <w:rPr>
          <w:rStyle w:val="C21"/>
          <w:rtl w:val="0"/>
        </w:rPr>
        <w:t>Praktické předvedení</w:t>
      </w:r>
    </w:p>
    <w:p>
      <w:pPr>
        <w:pStyle w:val="P16"/>
        <w:framePr w:w="6710" w:h="607" w:hRule="exact" w:wrap="none" w:vAnchor="page" w:hAnchor="margin" w:x="45" w:y="9219"/>
        <w:rPr>
          <w:rStyle w:val="C3"/>
          <w:rtl w:val="0"/>
        </w:rPr>
      </w:pPr>
    </w:p>
    <w:p>
      <w:pPr>
        <w:pStyle w:val="P17"/>
        <w:framePr w:w="6658" w:h="480" w:hRule="exact" w:wrap="none" w:vAnchor="page" w:hAnchor="margin" w:x="71" w:y="9275"/>
        <w:rPr>
          <w:rStyle w:val="C13"/>
          <w:rtl w:val="0"/>
        </w:rPr>
      </w:pPr>
      <w:r>
        <w:rPr>
          <w:rStyle w:val="C13"/>
          <w:rtl w:val="0"/>
        </w:rPr>
        <w:t>d) Navrhnout případnou úpravu či seřízení optických přístrojů podle výsledků provedené funkční zkoušky</w:t>
      </w:r>
    </w:p>
    <w:p>
      <w:pPr>
        <w:pStyle w:val="P30"/>
        <w:framePr w:w="3921" w:h="607" w:hRule="exact" w:wrap="none" w:vAnchor="page" w:hAnchor="margin" w:x="6800" w:y="9219"/>
        <w:rPr>
          <w:rStyle w:val="C3"/>
          <w:rtl w:val="0"/>
        </w:rPr>
      </w:pPr>
    </w:p>
    <w:p>
      <w:pPr>
        <w:pStyle w:val="P31"/>
        <w:framePr w:w="3839" w:h="480"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99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 metricky</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16"/>
        <w:framePr w:w="6710" w:h="831" w:hRule="exact" w:wrap="none" w:vAnchor="page" w:hAnchor="margin" w:x="45" w:y="7425"/>
        <w:rPr>
          <w:rStyle w:val="C3"/>
          <w:rtl w:val="0"/>
        </w:rPr>
      </w:pPr>
    </w:p>
    <w:p>
      <w:pPr>
        <w:pStyle w:val="P17"/>
        <w:framePr w:w="6658" w:h="704" w:hRule="exact" w:wrap="none" w:vAnchor="page" w:hAnchor="margin" w:x="71" w:y="7481"/>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7425"/>
        <w:rPr>
          <w:rStyle w:val="C3"/>
          <w:rtl w:val="0"/>
        </w:rPr>
      </w:pPr>
    </w:p>
    <w:p>
      <w:pPr>
        <w:pStyle w:val="P31"/>
        <w:framePr w:w="3839" w:h="704" w:hRule="exact" w:wrap="none" w:vAnchor="page" w:hAnchor="margin" w:x="6856" w:y="7481"/>
        <w:rPr>
          <w:rStyle w:val="C22"/>
          <w:rtl w:val="0"/>
        </w:rPr>
      </w:pPr>
      <w:r>
        <w:rPr>
          <w:rStyle w:val="C22"/>
          <w:rtl w:val="0"/>
        </w:rPr>
        <w:t>Praktické předvedení + metricky</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Diagnostikování závad optických přístrojů</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8"/>
        <w:rPr>
          <w:rStyle w:val="C23"/>
          <w:rtl w:val="0"/>
        </w:rPr>
      </w:pPr>
      <w:r>
        <w:rPr>
          <w:rStyle w:val="C23"/>
          <w:rtl w:val="0"/>
        </w:rPr>
        <w:t>Je třeba splnit obě kritéria.</w:t>
      </w:r>
    </w:p>
    <w:p>
      <w:pPr>
        <w:pStyle w:val="P23"/>
        <w:framePr w:w="10710" w:h="547" w:hRule="exact" w:wrap="none" w:vAnchor="page" w:hAnchor="margin" w:x="28" w:y="11383"/>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20"/>
        <w:rPr>
          <w:rStyle w:val="C3"/>
          <w:rtl w:val="0"/>
        </w:rPr>
      </w:pPr>
    </w:p>
    <w:p>
      <w:pPr>
        <w:pStyle w:val="P13"/>
        <w:framePr w:w="6658" w:h="480" w:hRule="exact" w:wrap="none" w:vAnchor="page" w:hAnchor="margin" w:x="71" w:y="13676"/>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3620"/>
        <w:rPr>
          <w:rStyle w:val="C3"/>
          <w:rtl w:val="0"/>
        </w:rPr>
      </w:pPr>
    </w:p>
    <w:p>
      <w:pPr>
        <w:pStyle w:val="P29"/>
        <w:framePr w:w="3839" w:h="480" w:hRule="exact" w:wrap="none" w:vAnchor="page" w:hAnchor="margin" w:x="6856" w:y="13676"/>
        <w:rPr>
          <w:rStyle w:val="C21"/>
          <w:rtl w:val="0"/>
        </w:rPr>
      </w:pPr>
      <w:r>
        <w:rPr>
          <w:rStyle w:val="C21"/>
          <w:rtl w:val="0"/>
        </w:rPr>
        <w:t>Praktické předvedení</w:t>
      </w:r>
    </w:p>
    <w:p>
      <w:pPr>
        <w:pStyle w:val="P16"/>
        <w:framePr w:w="6710" w:h="607" w:hRule="exact" w:wrap="none" w:vAnchor="page" w:hAnchor="margin" w:x="45" w:y="14227"/>
        <w:rPr>
          <w:rStyle w:val="C3"/>
          <w:rtl w:val="0"/>
        </w:rPr>
      </w:pPr>
    </w:p>
    <w:p>
      <w:pPr>
        <w:pStyle w:val="P17"/>
        <w:framePr w:w="6658" w:h="480" w:hRule="exact" w:wrap="none" w:vAnchor="page" w:hAnchor="margin" w:x="71" w:y="14283"/>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14227"/>
        <w:rPr>
          <w:rStyle w:val="C3"/>
          <w:rtl w:val="0"/>
        </w:rPr>
      </w:pPr>
    </w:p>
    <w:p>
      <w:pPr>
        <w:pStyle w:val="P31"/>
        <w:framePr w:w="3839" w:h="480" w:hRule="exact" w:wrap="none" w:vAnchor="page" w:hAnchor="margin" w:x="6856" w:y="14283"/>
        <w:rPr>
          <w:rStyle w:val="C22"/>
          <w:rtl w:val="0"/>
        </w:rPr>
      </w:pPr>
      <w:r>
        <w:rPr>
          <w:rStyle w:val="C22"/>
          <w:rtl w:val="0"/>
        </w:rPr>
        <w:t>Praktické předvedení</w:t>
      </w:r>
    </w:p>
    <w:p>
      <w:pPr>
        <w:pStyle w:val="P32"/>
        <w:framePr w:w="10710" w:h="248" w:hRule="exact" w:wrap="none" w:vAnchor="page" w:hAnchor="margin" w:x="28" w:y="14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Ustavit části optických přístrojů do žádoucí polohy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Tepelně upravit součást optického přístroje žíháním, kalením a popuštěním</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Zkontrolovat úpravy povrchu nebo tepelného zpracování součásti optického přístroje</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Sestavování, montáž a oživování optických přístrojů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Sestavit jednotlivé části optických přístrojů</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Zapojit elektrické a elektronické části optických přístrojů</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Spojování součástí pájením</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Spojovat měkkým pájením součásti optických přístrojů</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Praktické předvedení</w:t>
      </w:r>
    </w:p>
    <w:p>
      <w:pPr>
        <w:pStyle w:val="P12"/>
        <w:framePr w:w="6710" w:h="607" w:hRule="exact" w:wrap="none" w:vAnchor="page" w:hAnchor="margin" w:x="45" w:y="13776"/>
        <w:rPr>
          <w:rStyle w:val="C3"/>
          <w:rtl w:val="0"/>
        </w:rPr>
      </w:pPr>
    </w:p>
    <w:p>
      <w:pPr>
        <w:pStyle w:val="P13"/>
        <w:framePr w:w="6658" w:h="480" w:hRule="exact" w:wrap="none" w:vAnchor="page" w:hAnchor="margin" w:x="71" w:y="13832"/>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13776"/>
        <w:rPr>
          <w:rStyle w:val="C3"/>
          <w:rtl w:val="0"/>
        </w:rPr>
      </w:pPr>
    </w:p>
    <w:p>
      <w:pPr>
        <w:pStyle w:val="P29"/>
        <w:framePr w:w="3839" w:h="480" w:hRule="exact" w:wrap="none" w:vAnchor="page" w:hAnchor="margin" w:x="6856" w:y="13832"/>
        <w:rPr>
          <w:rStyle w:val="C21"/>
          <w:rtl w:val="0"/>
        </w:rPr>
      </w:pPr>
      <w:r>
        <w:rPr>
          <w:rStyle w:val="C21"/>
          <w:rtl w:val="0"/>
        </w:rPr>
        <w:t>Praktické předvedení</w:t>
      </w:r>
    </w:p>
    <w:p>
      <w:pPr>
        <w:pStyle w:val="P32"/>
        <w:framePr w:w="10710" w:h="248" w:hRule="exact" w:wrap="none" w:vAnchor="page" w:hAnchor="margin" w:x="28" w:y="14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Slepování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díly optických přístrojů pro jejich spojování 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Lepit díly optických přístrojů optickým tmelem a lepidly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Provizorně zabezpečit vhodným způsobem slepené díly optických přístrojů proti nežádoucímu vzájemnému posunutí do doby jejich pevného spojení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Opravit elektrické prvky nebo součásti optických přístrojů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Seřizování, justáž a opravy optických přístrojů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Demontovat optické přístroje a jejich části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Vyměnit, opravit či renovovat opotřebené či poškozené součásti optických přístrojů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Sestavit a seřídit optické přístroje a provést justáž jejich prvků</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547" w:hRule="exact" w:wrap="none" w:vAnchor="page" w:hAnchor="margin" w:x="28" w:y="10556"/>
        <w:rPr>
          <w:rStyle w:val="C18"/>
          <w:rtl w:val="0"/>
        </w:rPr>
      </w:pPr>
      <w:r>
        <w:rPr>
          <w:rStyle w:val="C18"/>
          <w:rtl w:val="0"/>
        </w:rPr>
        <w:t>Úprava náhradních dílů přístrojů a zařízení a výrobků přesné mechaniky strojním obráběním na vrtačkách, soustruzích či frézkách</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Upnout obrobek a nástroj, nastavit podmínky obrábění a seřídit stroj (soustruh, vrtačku, frézku, brusku) pro obrábění součásti optických přístrojů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Praktické předvedení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Obráběním upravit na soustruhu, vrtačce či frézce součásti optických přístrojů nebo nástrojů a nářadí, používaného při jejich montáži, opravách a seřizování</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Dodržet při strojním obrábění pravidla bezpečnosti a ochrany zdraví při práci</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upravit nástroje, nářadí a pomůcky používané při výrobě, montáži, opravách a seřizování optických přístrojů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optických přístrojů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http://katalog.nsp.cz/karta_tp.aspx?id_jp=2014&amp;kod_sm1=37).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nebo optik + střední vzdělání s maturitní zkouškou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přesné mechaniky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optických přístrojů k sestavení, oživení a seřízení nebo k opravě</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optických přístrojů a libovolné mechanické součástky k úpravě jejich tvaru a rozměrů obráběním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nástroje, nářadí a pomůcky k montáži, opravám, oživování a seřizování optických přístrojů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prostředky pro mytí, čištění a mazání optických přístrojů a jejich součástí</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optických přístrojů, jejich dílů a součástí</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Mechanik optických přístrojů, 8.9.2026 7:48:08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