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6301C9" Type="http://schemas.openxmlformats.org/officeDocument/2006/relationships/officeDocument" Target="/word/document.xml" /><Relationship Id="coreR2F6301C9" Type="http://schemas.openxmlformats.org/package/2006/relationships/metadata/core-properties" Target="/docProps/core.xml" /><Relationship Id="customR2F6301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nožířských výrobků (kód: 23-013-E)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nožířských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tvaru a zrnitosti brusných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ostření kuchyňských, kuchařských a speciálních řemeslnických nožů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ostření sekyr a sekáčků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ostření krejčovských a zahradnických nůžek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naostření běžných nožířských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používaných strojů, nástrojů, nářadí a pomůcek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Brusič nožířských výrobků, 17.6.2026 13:09:29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obsluze brusek a při ostření nožířských výrobků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druhu, tvaru a zrnitosti brusných nástrojů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druh a tvar brusného nástroje pro ostření, úpravu a obtahování ostří běžných nožířských výrobků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zrnitost, tvrdost a další vlastnosti brusného nástroje pro ostření, úpravu a obtahování ostří běžných nožířských výrobků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Ruční ostření kuchyňských, kuchařských a speciálních řemeslnických nožů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376" w:hRule="exact" w:wrap="none" w:vAnchor="page" w:hAnchor="margin" w:x="45" w:y="8453"/>
        <w:rPr>
          <w:rStyle w:val="C3"/>
          <w:rtl w:val="0"/>
        </w:rPr>
      </w:pPr>
    </w:p>
    <w:p>
      <w:pPr>
        <w:pStyle w:val="P13"/>
        <w:framePr w:w="6658" w:h="249" w:hRule="exact" w:wrap="none" w:vAnchor="page" w:hAnchor="margin" w:x="71" w:y="8509"/>
        <w:rPr>
          <w:rStyle w:val="C11"/>
          <w:rtl w:val="0"/>
        </w:rPr>
      </w:pPr>
      <w:r>
        <w:rPr>
          <w:rStyle w:val="C11"/>
          <w:rtl w:val="0"/>
        </w:rPr>
        <w:t>a) Naostřit běžné kuchyňské nebo kuchařské nože</w:t>
      </w:r>
    </w:p>
    <w:p>
      <w:pPr>
        <w:pStyle w:val="P28"/>
        <w:framePr w:w="3921" w:h="376" w:hRule="exact" w:wrap="none" w:vAnchor="page" w:hAnchor="margin" w:x="6800" w:y="8453"/>
        <w:rPr>
          <w:rStyle w:val="C3"/>
          <w:rtl w:val="0"/>
        </w:rPr>
      </w:pPr>
    </w:p>
    <w:p>
      <w:pPr>
        <w:pStyle w:val="P29"/>
        <w:framePr w:w="3839" w:h="249" w:hRule="exact" w:wrap="none" w:vAnchor="page" w:hAnchor="margin" w:x="6856" w:y="850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Naostřit speciální řemeslnické nože</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c) Obtáhnout ostří kuchyňských, kuchařských a speciálních řemeslnických nožů</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32"/>
        <w:framePr w:w="10710" w:h="248" w:hRule="exact" w:wrap="none" w:vAnchor="page" w:hAnchor="margin" w:x="28" w:y="9926"/>
        <w:rPr>
          <w:rStyle w:val="C23"/>
          <w:rtl w:val="0"/>
        </w:rPr>
      </w:pPr>
      <w:r>
        <w:rPr>
          <w:rStyle w:val="C23"/>
          <w:rtl w:val="0"/>
        </w:rPr>
        <w:t>Je třeba splnit minimálně 2 kritéria, vždy kritérium c).</w:t>
      </w:r>
    </w:p>
    <w:p>
      <w:pPr>
        <w:pStyle w:val="P23"/>
        <w:framePr w:w="10710" w:h="340" w:hRule="exact" w:wrap="none" w:vAnchor="page" w:hAnchor="margin" w:x="28" w:y="10362"/>
        <w:rPr>
          <w:rStyle w:val="C18"/>
          <w:rtl w:val="0"/>
        </w:rPr>
      </w:pPr>
      <w:r>
        <w:rPr>
          <w:rStyle w:val="C18"/>
          <w:rtl w:val="0"/>
        </w:rPr>
        <w:t>Ruční ostření sekyr a sekáčků</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a) Naostřit sekyry a sekáčky</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Praktické předvedení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Obtáhnout a upravit ostří sekyr a sekáčků</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0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nožířských výrobků, 17.6.2026 13:09:29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ostření krejčovských a zahradnických nůžek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stav nůžek (přihýbání nožů, uvolnění středového spojení, axiální vůle a chod nůžek)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nutnost demontáže nůžek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Demontovat nůžky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Naostřit nůžky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montáž a seřízení nůžek (přihýbání nožů, uvolnění či utažení středového spojení, seřízení axiální vůle a chodu nůžek)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naostření běžných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Zkontrolovat provedené naostření nožířských výrobků</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funkční zkoušku naostření nožířských výrobků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obě kritéria.</w:t>
      </w:r>
    </w:p>
    <w:p>
      <w:pPr>
        <w:pStyle w:val="P23"/>
        <w:framePr w:w="10710" w:h="340" w:hRule="exact" w:wrap="none" w:vAnchor="page" w:hAnchor="margin" w:x="28" w:y="7978"/>
        <w:rPr>
          <w:rStyle w:val="C18"/>
          <w:rtl w:val="0"/>
        </w:rPr>
      </w:pPr>
      <w:r>
        <w:rPr>
          <w:rStyle w:val="C18"/>
          <w:rtl w:val="0"/>
        </w:rPr>
        <w:t>Ošetřování a údržba používaných strojů, nástrojů, nářadí a pomůcek</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a) Provést ošetření kotoučové brusky pro broušení za sucha i za mokra a jejich běžnou údržbu (mazání, doplňování a výměna chladicích kapalin, opravy drobných závad)</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Provést úpravu a údržbu nástrojů, nářadí a pomůcek používaných při ručním ostření, seřízení chodu a drobných úpravách nožířských výrobků</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nožířských výrobků, 17.6.2026 13:09:29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https://www.nsp.cz/jednotka-prace/brusic-nozirskych-vyrobku#zdravotni-zpusobilost).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Při ověřování jednotlivých kritérií formou praktického předvedení může zkoušející kladením adekvátních otázek vyžadovat doplňující ústní komentář k prováděné operaci.</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nožířských výrobků, 17.6.2026 13:09:29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nožířských výrobků, 17.6.2026 13:09:29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Kotoučové brusky pro broušení za sucha a za mokra</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brusné nástroje různého druhu, tvaru, zrnitosti a tvrdosti pro kotoučové brusky a pro ruční úpravy a obtahování ostří nožířských výrobků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a pomůcky pro upínání nástrojů, seřizování strojů, demontáž, montáž a seřizování chodu nožířských výrobků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Nožířské výrobky různého charakteru a složitosti k ostření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80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pro vykonání zkoušky</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nožířských výrobků, 17.6.2026 13:09:29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nožířských výrobků, 17.6.2026 13:09:29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0D57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24E0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