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F2C30" Type="http://schemas.openxmlformats.org/officeDocument/2006/relationships/officeDocument" Target="/word/document.xml" /><Relationship Id="coreR1A5F2C30" Type="http://schemas.openxmlformats.org/package/2006/relationships/metadata/core-properties" Target="/docProps/core.xml" /><Relationship Id="customR1A5F2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 výsekového masa, masných výrobků, drůbežího masa, drůbežích výrobků, králíků, zvěřiny a ryb (kód: 29-018-H)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jakosti masa, masných výrobků, drůbežích masných výrobků a dalších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prodej mletého masa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masa a masných výrobků, drůbežích masných výrobků a dalších výrobků v prodejnách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Prodej masa a masných výrobků, drůbežích masných výrobků a dalších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Obsluha strojního a technologického vybavení při prodeji masa a masných výrobků, drůbežích masných výrobků a dalších výrobků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07.08.2007 do: 30.07.2013</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7:49:18</w:t>
      </w:r>
    </w:p>
    <w:p>
      <w:pPr>
        <w:pStyle w:val="P22"/>
        <w:framePr w:w="2790" w:h="331" w:hRule="exact" w:wrap="none" w:vAnchor="page" w:hAnchor="margin" w:x="7911" w:y="15861"/>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34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prodeji výsekového masa, masných výrobků, drůbeže, králíků, zvěřiny a výrobků z nich (další výrobky), dále konzerv a ryb s využitím technologických postupů a hygienických zásad zacházení s těmito potravinami.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7:49:18</w:t>
      </w:r>
    </w:p>
    <w:p>
      <w:pPr>
        <w:pStyle w:val="P22"/>
        <w:framePr w:w="2790" w:h="331" w:hRule="exact" w:wrap="none" w:vAnchor="page" w:hAnchor="margin" w:x="7911" w:y="15861"/>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409" w:hRule="exact" w:wrap="none" w:vAnchor="page" w:hAnchor="margin" w:x="28" w:y="15861"/>
        <w:rPr>
          <w:rStyle w:val="C16"/>
          <w:rtl w:val="0"/>
        </w:rPr>
      </w:pPr>
      <w:r>
        <w:rPr>
          <w:rStyle w:val="C16"/>
          <w:rtl w:val="0"/>
        </w:rPr>
        <w:t>Prodej výsekového masa, masných výrobků, drůbežího masa, drůbežích výrobků, králíků, zvěřiny a ryb, 11.5.2026 7:49:18</w:t>
      </w:r>
    </w:p>
    <w:p>
      <w:pPr>
        <w:pStyle w:val="P22"/>
        <w:framePr w:w="2790" w:h="331" w:hRule="exact" w:wrap="none" w:vAnchor="page" w:hAnchor="margin" w:x="7911" w:y="15861"/>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