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E8E8D" Type="http://schemas.openxmlformats.org/officeDocument/2006/relationships/officeDocument" Target="/word/document.xml" /><Relationship Id="coreR6FDE8E8D" Type="http://schemas.openxmlformats.org/package/2006/relationships/metadata/core-properties" Target="/docProps/core.xml" /><Relationship Id="customR6FDE8E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30.9.2026 7:55:45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Kovoobráběč/kovoobráběčka – základní práce, 30.9.2026 7:55:45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