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F1BAD" Type="http://schemas.openxmlformats.org/officeDocument/2006/relationships/officeDocument" Target="/word/document.xml" /><Relationship Id="coreR594F1BAD" Type="http://schemas.openxmlformats.org/package/2006/relationships/metadata/core-properties" Target="/docProps/core.xml" /><Relationship Id="customR594F1B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Kovoobráběč/kovoobráběčka – základní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Kovoobráběč/kovoobráběčka – základní práce, 20.10.2026 14:50:38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Vyškov,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Sochorova 15, 68201 Vyškov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technická a ekonomická Brno, Olomoucká,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Olomoucká 1140/61, 62700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Kovoobráběč/kovoobráběčka – základní práce, 20.10.2026 14:50:38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