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970E28" Type="http://schemas.openxmlformats.org/officeDocument/2006/relationships/officeDocument" Target="/word/document.xml" /><Relationship Id="coreR13970E28" Type="http://schemas.openxmlformats.org/package/2006/relationships/metadata/core-properties" Target="/docProps/core.xml" /><Relationship Id="customR13970E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Frézař/frézařka kovů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Frézař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Frézař/frézařka kovů, 9.9.2026 19:07:40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547" w:hRule="exact" w:wrap="none" w:vAnchor="page" w:hAnchor="margin" w:x="28" w:y="8924"/>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6"/>
        <w:rPr>
          <w:rStyle w:val="C3"/>
          <w:rtl w:val="0"/>
        </w:rPr>
      </w:pPr>
    </w:p>
    <w:p>
      <w:pPr>
        <w:pStyle w:val="P13"/>
        <w:framePr w:w="6658" w:h="480" w:hRule="exact" w:wrap="none" w:vAnchor="page" w:hAnchor="margin" w:x="71" w:y="1000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946"/>
        <w:rPr>
          <w:rStyle w:val="C3"/>
          <w:rtl w:val="0"/>
        </w:rPr>
      </w:pPr>
    </w:p>
    <w:p>
      <w:pPr>
        <w:pStyle w:val="P29"/>
        <w:framePr w:w="3839" w:h="480" w:hRule="exact" w:wrap="none" w:vAnchor="page" w:hAnchor="margin" w:x="6856" w:y="10002"/>
        <w:rPr>
          <w:rStyle w:val="C21"/>
          <w:rtl w:val="0"/>
        </w:rPr>
      </w:pPr>
      <w:r>
        <w:rPr>
          <w:rStyle w:val="C21"/>
          <w:rtl w:val="0"/>
        </w:rPr>
        <w:t>Praktické předvedení a 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Praktické předvedení a ústní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c) Zvolit správné řezné podmínky a potřebné přípravky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a ústní ověření</w:t>
      </w:r>
    </w:p>
    <w:p>
      <w:pPr>
        <w:pStyle w:val="P16"/>
        <w:framePr w:w="6710" w:h="376" w:hRule="exact" w:wrap="none" w:vAnchor="page" w:hAnchor="margin" w:x="45" w:y="11536"/>
        <w:rPr>
          <w:rStyle w:val="C3"/>
          <w:rtl w:val="0"/>
        </w:rPr>
      </w:pPr>
    </w:p>
    <w:p>
      <w:pPr>
        <w:pStyle w:val="P17"/>
        <w:framePr w:w="6658" w:h="249" w:hRule="exact" w:wrap="none" w:vAnchor="page" w:hAnchor="margin" w:x="71" w:y="11592"/>
        <w:rPr>
          <w:rStyle w:val="C13"/>
          <w:rtl w:val="0"/>
        </w:rPr>
      </w:pPr>
      <w:r>
        <w:rPr>
          <w:rStyle w:val="C13"/>
          <w:rtl w:val="0"/>
        </w:rPr>
        <w:t>d) Zvolit pomůcky a pomocné hmoty</w:t>
      </w:r>
    </w:p>
    <w:p>
      <w:pPr>
        <w:pStyle w:val="P30"/>
        <w:framePr w:w="3921" w:h="376" w:hRule="exact" w:wrap="none" w:vAnchor="page" w:hAnchor="margin" w:x="6800" w:y="11536"/>
        <w:rPr>
          <w:rStyle w:val="C3"/>
          <w:rtl w:val="0"/>
        </w:rPr>
      </w:pPr>
    </w:p>
    <w:p>
      <w:pPr>
        <w:pStyle w:val="P31"/>
        <w:framePr w:w="3839" w:h="249"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Frézař/frézařka kovů, 9.9.2026 19:07:40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607" w:hRule="exact" w:wrap="none" w:vAnchor="page" w:hAnchor="margin" w:x="45" w:y="12763"/>
        <w:rPr>
          <w:rStyle w:val="C3"/>
          <w:rtl w:val="0"/>
        </w:rPr>
      </w:pPr>
    </w:p>
    <w:p>
      <w:pPr>
        <w:pStyle w:val="P17"/>
        <w:framePr w:w="6658" w:h="480" w:hRule="exact" w:wrap="none" w:vAnchor="page" w:hAnchor="margin" w:x="71" w:y="12819"/>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2763"/>
        <w:rPr>
          <w:rStyle w:val="C3"/>
          <w:rtl w:val="0"/>
        </w:rPr>
      </w:pPr>
    </w:p>
    <w:p>
      <w:pPr>
        <w:pStyle w:val="P31"/>
        <w:framePr w:w="3839" w:h="480" w:hRule="exact" w:wrap="none" w:vAnchor="page" w:hAnchor="margin" w:x="6856" w:y="12819"/>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c) Provést kontrolu a prohlídku stroje, upozornit na vzniklé závady</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32"/>
        <w:framePr w:w="10710" w:h="248" w:hRule="exact" w:wrap="none" w:vAnchor="page" w:hAnchor="margin" w:x="28" w:y="138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Frézař/frézařka kovů, 9.9.2026 19:07:40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Frézař/frézařka kovů, 9.9.2026 19:07:40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https://www.nsp.cz/jednotka-prace/frezar#zdravotni-zpusobilost).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frézování, hoblování, protahování a obrážení,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e) uchazeč sestaví technologický postup práce pro výrobu jedné zadané strojírenské součásti na konzolové, rovinné nebo speciální frézce.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upne do stroje jeden zadaný polotovar pomocí upínače, upínek nebo dílenského přípravku a ustaví zvolený nástroj.</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obrábění na stroji, upne zadanou část nástroje do stroje a provede technologickou operaci na konzolové, rovinné nebo speciální frézce, hoblovce, obrážečce a protahovačce.</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0"/>
        <w:rPr>
          <w:rStyle w:val="C3"/>
          <w:rtl w:val="0"/>
        </w:rPr>
      </w:pPr>
    </w:p>
    <w:p>
      <w:pPr>
        <w:pStyle w:val="P35"/>
        <w:framePr w:w="10710" w:h="340" w:hRule="exact" w:wrap="none" w:vAnchor="page" w:hAnchor="margin" w:x="28" w:y="13640"/>
        <w:rPr>
          <w:rStyle w:val="C25"/>
          <w:rtl w:val="0"/>
        </w:rPr>
      </w:pPr>
      <w:r>
        <w:rPr>
          <w:rStyle w:val="C25"/>
          <w:rtl w:val="0"/>
        </w:rPr>
        <w:t>Výsledné hodnocení</w:t>
      </w:r>
    </w:p>
    <w:p>
      <w:pPr>
        <w:keepNext w:val="0"/>
        <w:keepLines w:val="0"/>
        <w:framePr w:w="10766" w:h="1497" w:hRule="exact" w:wrap="none" w:vAnchor="page" w:hAnchor="margin" w:x="0" w:y="13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Frézař/frézařka kovů, 9.9.2026 19:07:40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23-023-H Frézař/frézařka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Frézař/frézařka kovů, 9.9.2026 19:07:40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Konzolová frézka, stolová frézka, rovinná frézka, speciální frézka, hoblovka, protahovačka, obrážečka</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frézy, rohové frézy, tvarové frézy, závitové frézy, vrtáky, závitníky, vrtací tyčky, výstružníky, výhrubníky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Upínače polotovarů, upínky, strojní svěrák, otočný a sklopný svěrák, prizmatický svěrák či dělicí přístroj</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sinusové pravítko, koncové měrky, stojánek a číselníkový úchylkoměr, etalon Ra, nádrhy se stupnicí</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jehly, kružidla, důlčíky, kladívka, listová měřítka, úhloměry, úhelníky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včetně výkesové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806"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Frézař/frézařka kovů, 9.9.2026 19:07:40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Střední průmyslová škola automobilní a technická</w:t>
      </w:r>
    </w:p>
    <w:p>
      <w:pPr>
        <w:pStyle w:val="P21"/>
        <w:framePr w:w="7654" w:h="331" w:hRule="exact" w:wrap="none" w:vAnchor="page" w:hAnchor="margin" w:x="28" w:y="15940"/>
        <w:rPr>
          <w:rStyle w:val="C16"/>
          <w:rtl w:val="0"/>
        </w:rPr>
      </w:pPr>
      <w:r>
        <w:rPr>
          <w:rStyle w:val="C16"/>
          <w:rtl w:val="0"/>
        </w:rPr>
        <w:t>Frézař/frézařka kovů, 9.9.2026 19:07:40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55EA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7460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