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91BC9A" Type="http://schemas.openxmlformats.org/officeDocument/2006/relationships/officeDocument" Target="/word/document.xml" /><Relationship Id="coreR7191BC9A" Type="http://schemas.openxmlformats.org/package/2006/relationships/metadata/core-properties" Target="/docProps/core.xml" /><Relationship Id="customR7191B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20.10.2026 9:48:44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Obráběč kovů (kód: 23-56-H/01)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Obráběč kovů (kód: 23-99-H/15)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Frézař/frézařka kovů (kód: 23-023-H)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Obsluha CNC obráběcích strojů (kód: 23-026-H)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Soustružník/soustružnice kovů (kód: 23-022-H)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Frézař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Obráběč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Frézař/frézařka kovů, 20.10.2026 9:48:44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