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1171F8" Type="http://schemas.openxmlformats.org/officeDocument/2006/relationships/officeDocument" Target="/word/document.xml" /><Relationship Id="coreR6E1171F8" Type="http://schemas.openxmlformats.org/package/2006/relationships/metadata/core-properties" Target="/docProps/core.xml" /><Relationship Id="customR6E1171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Broušení kovových materiálů (kód: 23-024-H)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a technologických podmínek broušení, potřebných nástrojů, pomůcek a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Upínání brousících nástrojů, upínání obrobků a ustavování jejich polohy na různých druzích brusek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Vyvažování brousicích kotoučů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brusek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Ostření nástrojů na nástrojových bruskách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údržba různých druhů brusek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29.11.2016 do: 15.03.2021</w:t>
      </w:r>
    </w:p>
    <w:p>
      <w:pPr>
        <w:pStyle w:val="P21"/>
        <w:framePr w:w="7654" w:h="331" w:hRule="exact" w:wrap="none" w:vAnchor="page" w:hAnchor="margin" w:x="28" w:y="15940"/>
        <w:rPr>
          <w:rStyle w:val="C16"/>
          <w:rtl w:val="0"/>
        </w:rPr>
      </w:pPr>
      <w:r>
        <w:rPr>
          <w:rStyle w:val="C16"/>
          <w:rtl w:val="0"/>
        </w:rPr>
        <w:t>Broušení kovových materiálů, 30.9.2026 6:42:07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obrábění kovových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ústně vysvětlit použití osobních ochranných pracovních pomůcek používaných při obrábění kovových materiálů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bezpečnost práce při broušení kovových materiálů a uvést možná rizika při obsluze brousicích strojů.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Vyhotovit jednoduchou skicu při dodržení zásad promítání dle ISO-E, případně ISO-A</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w:t>
      </w:r>
    </w:p>
    <w:p>
      <w:pPr>
        <w:pStyle w:val="P12"/>
        <w:framePr w:w="6710" w:h="831" w:hRule="exact" w:wrap="none" w:vAnchor="page" w:hAnchor="margin" w:x="45" w:y="8150"/>
        <w:rPr>
          <w:rStyle w:val="C3"/>
          <w:rtl w:val="0"/>
        </w:rPr>
      </w:pPr>
    </w:p>
    <w:p>
      <w:pPr>
        <w:pStyle w:val="P13"/>
        <w:framePr w:w="6658" w:h="704" w:hRule="exact" w:wrap="none" w:vAnchor="page" w:hAnchor="margin" w:x="71" w:y="8206"/>
        <w:rPr>
          <w:rStyle w:val="C11"/>
          <w:rtl w:val="0"/>
        </w:rPr>
      </w:pPr>
      <w:r>
        <w:rPr>
          <w:rStyle w:val="C11"/>
          <w:rtl w:val="0"/>
        </w:rPr>
        <w:t>c) Vyhledat údaje uvedené v popisovaném poli v závislosti na volbě polotovaru a potřebného tepelného či chemicko-tepelného zpracování součásti, dodržet sled operací</w:t>
      </w:r>
    </w:p>
    <w:p>
      <w:pPr>
        <w:pStyle w:val="P28"/>
        <w:framePr w:w="3921" w:h="831" w:hRule="exact" w:wrap="none" w:vAnchor="page" w:hAnchor="margin" w:x="6800" w:y="8150"/>
        <w:rPr>
          <w:rStyle w:val="C3"/>
          <w:rtl w:val="0"/>
        </w:rPr>
      </w:pPr>
    </w:p>
    <w:p>
      <w:pPr>
        <w:pStyle w:val="P29"/>
        <w:framePr w:w="3839" w:h="704"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547" w:hRule="exact" w:wrap="none" w:vAnchor="page" w:hAnchor="margin" w:x="28" w:y="9530"/>
        <w:rPr>
          <w:rStyle w:val="C18"/>
          <w:rtl w:val="0"/>
        </w:rPr>
      </w:pPr>
      <w:r>
        <w:rPr>
          <w:rStyle w:val="C18"/>
          <w:rtl w:val="0"/>
        </w:rPr>
        <w:t>Volba postupu práce a technologických podmínek broušení, potřebných nástrojů, pomůcek a materiálů</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3"/>
        <w:rPr>
          <w:rStyle w:val="C3"/>
          <w:rtl w:val="0"/>
        </w:rPr>
      </w:pPr>
    </w:p>
    <w:p>
      <w:pPr>
        <w:pStyle w:val="P13"/>
        <w:framePr w:w="6658" w:h="480" w:hRule="exact" w:wrap="none" w:vAnchor="page" w:hAnchor="margin" w:x="71" w:y="10609"/>
        <w:rPr>
          <w:rStyle w:val="C11"/>
          <w:rtl w:val="0"/>
        </w:rPr>
      </w:pPr>
      <w:r>
        <w:rPr>
          <w:rStyle w:val="C11"/>
          <w:rtl w:val="0"/>
        </w:rPr>
        <w:t>a) Určit dle výkresu plochu vhodnou jako technologickou základnu pro daný obrobek</w:t>
      </w:r>
    </w:p>
    <w:p>
      <w:pPr>
        <w:pStyle w:val="P28"/>
        <w:framePr w:w="3921" w:h="607" w:hRule="exact" w:wrap="none" w:vAnchor="page" w:hAnchor="margin" w:x="6800" w:y="10553"/>
        <w:rPr>
          <w:rStyle w:val="C3"/>
          <w:rtl w:val="0"/>
        </w:rPr>
      </w:pPr>
    </w:p>
    <w:p>
      <w:pPr>
        <w:pStyle w:val="P29"/>
        <w:framePr w:w="3839" w:h="480" w:hRule="exact" w:wrap="none" w:vAnchor="page" w:hAnchor="margin" w:x="6856" w:y="10609"/>
        <w:rPr>
          <w:rStyle w:val="C21"/>
          <w:rtl w:val="0"/>
        </w:rPr>
      </w:pPr>
      <w:r>
        <w:rPr>
          <w:rStyle w:val="C21"/>
          <w:rtl w:val="0"/>
        </w:rPr>
        <w:t>Praktické předvedení</w:t>
      </w:r>
    </w:p>
    <w:p>
      <w:pPr>
        <w:pStyle w:val="P16"/>
        <w:framePr w:w="6710" w:h="831" w:hRule="exact" w:wrap="none" w:vAnchor="page" w:hAnchor="margin" w:x="45" w:y="11160"/>
        <w:rPr>
          <w:rStyle w:val="C3"/>
          <w:rtl w:val="0"/>
        </w:rPr>
      </w:pPr>
    </w:p>
    <w:p>
      <w:pPr>
        <w:pStyle w:val="P17"/>
        <w:framePr w:w="6658" w:h="704" w:hRule="exact" w:wrap="none" w:vAnchor="page" w:hAnchor="margin" w:x="71" w:y="11216"/>
        <w:rPr>
          <w:rStyle w:val="C13"/>
          <w:rtl w:val="0"/>
        </w:rPr>
      </w:pPr>
      <w:r>
        <w:rPr>
          <w:rStyle w:val="C13"/>
          <w:rtl w:val="0"/>
        </w:rPr>
        <w:t>b) Sestavit optimální sled operací technologického postupu na součást typu „hřídel, čep, skříň“ (broušení obvodem kotouče, podélné broušení, otočné broušení) a zvolit potřebné přípravky</w:t>
      </w:r>
    </w:p>
    <w:p>
      <w:pPr>
        <w:pStyle w:val="P30"/>
        <w:framePr w:w="3921" w:h="831" w:hRule="exact" w:wrap="none" w:vAnchor="page" w:hAnchor="margin" w:x="6800" w:y="11160"/>
        <w:rPr>
          <w:rStyle w:val="C3"/>
          <w:rtl w:val="0"/>
        </w:rPr>
      </w:pPr>
    </w:p>
    <w:p>
      <w:pPr>
        <w:pStyle w:val="P31"/>
        <w:framePr w:w="3839" w:h="704" w:hRule="exact" w:wrap="none" w:vAnchor="page" w:hAnchor="margin" w:x="6856" w:y="11216"/>
        <w:rPr>
          <w:rStyle w:val="C22"/>
          <w:rtl w:val="0"/>
        </w:rPr>
      </w:pPr>
      <w:r>
        <w:rPr>
          <w:rStyle w:val="C22"/>
          <w:rtl w:val="0"/>
        </w:rPr>
        <w:t>Praktické předvedení</w:t>
      </w:r>
    </w:p>
    <w:p>
      <w:pPr>
        <w:pStyle w:val="P12"/>
        <w:framePr w:w="6710" w:h="831" w:hRule="exact" w:wrap="none" w:vAnchor="page" w:hAnchor="margin" w:x="45" w:y="11991"/>
        <w:rPr>
          <w:rStyle w:val="C3"/>
          <w:rtl w:val="0"/>
        </w:rPr>
      </w:pPr>
    </w:p>
    <w:p>
      <w:pPr>
        <w:pStyle w:val="P13"/>
        <w:framePr w:w="6658" w:h="704" w:hRule="exact" w:wrap="none" w:vAnchor="page" w:hAnchor="margin" w:x="71" w:y="12047"/>
        <w:rPr>
          <w:rStyle w:val="C11"/>
          <w:rtl w:val="0"/>
        </w:rPr>
      </w:pPr>
      <w:r>
        <w:rPr>
          <w:rStyle w:val="C11"/>
          <w:rtl w:val="0"/>
        </w:rPr>
        <w:t>c) Zvolit správný typ brousicího nástroje včetně volby technologických podmínek (řezná rychlost, otáčky, posuv) a zvolit pomůcky a pomocné hmoty (řezné kapaliny, olej)</w:t>
      </w:r>
    </w:p>
    <w:p>
      <w:pPr>
        <w:pStyle w:val="P28"/>
        <w:framePr w:w="3921" w:h="831" w:hRule="exact" w:wrap="none" w:vAnchor="page" w:hAnchor="margin" w:x="6800" w:y="11991"/>
        <w:rPr>
          <w:rStyle w:val="C3"/>
          <w:rtl w:val="0"/>
        </w:rPr>
      </w:pPr>
    </w:p>
    <w:p>
      <w:pPr>
        <w:pStyle w:val="P29"/>
        <w:framePr w:w="3839" w:h="704" w:hRule="exact" w:wrap="none" w:vAnchor="page" w:hAnchor="margin" w:x="6856" w:y="12047"/>
        <w:rPr>
          <w:rStyle w:val="C21"/>
          <w:rtl w:val="0"/>
        </w:rPr>
      </w:pPr>
      <w:r>
        <w:rPr>
          <w:rStyle w:val="C21"/>
          <w:rtl w:val="0"/>
        </w:rPr>
        <w:t>Praktické předvedení</w:t>
      </w:r>
    </w:p>
    <w:p>
      <w:pPr>
        <w:pStyle w:val="P16"/>
        <w:framePr w:w="6710" w:h="607" w:hRule="exact" w:wrap="none" w:vAnchor="page" w:hAnchor="margin" w:x="45" w:y="12822"/>
        <w:rPr>
          <w:rStyle w:val="C3"/>
          <w:rtl w:val="0"/>
        </w:rPr>
      </w:pPr>
    </w:p>
    <w:p>
      <w:pPr>
        <w:pStyle w:val="P17"/>
        <w:framePr w:w="6658" w:h="480" w:hRule="exact" w:wrap="none" w:vAnchor="page" w:hAnchor="margin" w:x="71" w:y="12878"/>
        <w:rPr>
          <w:rStyle w:val="C13"/>
          <w:rtl w:val="0"/>
        </w:rPr>
      </w:pPr>
      <w:r>
        <w:rPr>
          <w:rStyle w:val="C13"/>
          <w:rtl w:val="0"/>
        </w:rPr>
        <w:t>d) Zvolit správný typ brousicího nástroje z hlediska příslušné operace (hrubování, hlazení, jemné broušení)</w:t>
      </w:r>
    </w:p>
    <w:p>
      <w:pPr>
        <w:pStyle w:val="P30"/>
        <w:framePr w:w="3921" w:h="607" w:hRule="exact" w:wrap="none" w:vAnchor="page" w:hAnchor="margin" w:x="6800" w:y="12822"/>
        <w:rPr>
          <w:rStyle w:val="C3"/>
          <w:rtl w:val="0"/>
        </w:rPr>
      </w:pPr>
    </w:p>
    <w:p>
      <w:pPr>
        <w:pStyle w:val="P31"/>
        <w:framePr w:w="3839" w:h="480" w:hRule="exact" w:wrap="none" w:vAnchor="page" w:hAnchor="margin" w:x="6856" w:y="12878"/>
        <w:rPr>
          <w:rStyle w:val="C22"/>
          <w:rtl w:val="0"/>
        </w:rPr>
      </w:pPr>
      <w:r>
        <w:rPr>
          <w:rStyle w:val="C22"/>
          <w:rtl w:val="0"/>
        </w:rPr>
        <w:t>Praktické předvedení</w:t>
      </w:r>
    </w:p>
    <w:p>
      <w:pPr>
        <w:pStyle w:val="P32"/>
        <w:framePr w:w="10710" w:h="248" w:hRule="exact" w:wrap="none" w:vAnchor="page" w:hAnchor="margin" w:x="28" w:y="135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Broušení kovových materiálů, 30.9.2026 6:42:07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vhodné měřicí metody a vhodné měřicí a kontrolní prostředky podle výkresu obrobku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správnost délkových rozměrů a geometrického tvaru pomocí posuvného měřítka, mikrometru, mezních kalibrů včetně kontroly jakosti povrchu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Vyhodnotit na výrobcích dodržení úchylek tvaru a vzájemné polohy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Upínání brousících nástrojů, upínání obrobků a ustavování jejich polohy na různých druzích brusek</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Stanovit způsob upnutí polotovaru, upnout polotovary, ustavit zvolené nástroje ve stroji</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Praktické předvedení</w:t>
      </w:r>
    </w:p>
    <w:p>
      <w:pPr>
        <w:pStyle w:val="P16"/>
        <w:framePr w:w="6710" w:h="376" w:hRule="exact" w:wrap="none" w:vAnchor="page" w:hAnchor="margin" w:x="45" w:y="6963"/>
        <w:rPr>
          <w:rStyle w:val="C3"/>
          <w:rtl w:val="0"/>
        </w:rPr>
      </w:pPr>
    </w:p>
    <w:p>
      <w:pPr>
        <w:pStyle w:val="P17"/>
        <w:framePr w:w="6658" w:h="249" w:hRule="exact" w:wrap="none" w:vAnchor="page" w:hAnchor="margin" w:x="71" w:y="7019"/>
        <w:rPr>
          <w:rStyle w:val="C13"/>
          <w:rtl w:val="0"/>
        </w:rPr>
      </w:pPr>
      <w:r>
        <w:rPr>
          <w:rStyle w:val="C13"/>
          <w:rtl w:val="0"/>
        </w:rPr>
        <w:t>b) Zvolit vhodný upínač obrobků či polotovarů</w:t>
      </w:r>
    </w:p>
    <w:p>
      <w:pPr>
        <w:pStyle w:val="P30"/>
        <w:framePr w:w="3921" w:h="376" w:hRule="exact" w:wrap="none" w:vAnchor="page" w:hAnchor="margin" w:x="6800" w:y="6963"/>
        <w:rPr>
          <w:rStyle w:val="C3"/>
          <w:rtl w:val="0"/>
        </w:rPr>
      </w:pPr>
    </w:p>
    <w:p>
      <w:pPr>
        <w:pStyle w:val="P31"/>
        <w:framePr w:w="3839" w:h="249" w:hRule="exact" w:wrap="none" w:vAnchor="page" w:hAnchor="margin" w:x="6856" w:y="7019"/>
        <w:rPr>
          <w:rStyle w:val="C22"/>
          <w:rtl w:val="0"/>
        </w:rPr>
      </w:pPr>
      <w:r>
        <w:rPr>
          <w:rStyle w:val="C22"/>
          <w:rtl w:val="0"/>
        </w:rPr>
        <w:t>Praktické předvedení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c) Upnout součásti na rotačních bruskách, rovinných bruskách, upnout různé druhy brousicích kotoučů (s malým a velkým upínacím otvorem, hrncovité)</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w:t>
      </w:r>
    </w:p>
    <w:p>
      <w:pPr>
        <w:pStyle w:val="P16"/>
        <w:framePr w:w="6710" w:h="376" w:hRule="exact" w:wrap="none" w:vAnchor="page" w:hAnchor="margin" w:x="45" w:y="7946"/>
        <w:rPr>
          <w:rStyle w:val="C3"/>
          <w:rtl w:val="0"/>
        </w:rPr>
      </w:pPr>
    </w:p>
    <w:p>
      <w:pPr>
        <w:pStyle w:val="P17"/>
        <w:framePr w:w="6658" w:h="249" w:hRule="exact" w:wrap="none" w:vAnchor="page" w:hAnchor="margin" w:x="71" w:y="8002"/>
        <w:rPr>
          <w:rStyle w:val="C13"/>
          <w:rtl w:val="0"/>
        </w:rPr>
      </w:pPr>
      <w:r>
        <w:rPr>
          <w:rStyle w:val="C13"/>
          <w:rtl w:val="0"/>
        </w:rPr>
        <w:t>d) Upnout brousicí nástroje</w:t>
      </w:r>
    </w:p>
    <w:p>
      <w:pPr>
        <w:pStyle w:val="P30"/>
        <w:framePr w:w="3921" w:h="376" w:hRule="exact" w:wrap="none" w:vAnchor="page" w:hAnchor="margin" w:x="6800" w:y="7946"/>
        <w:rPr>
          <w:rStyle w:val="C3"/>
          <w:rtl w:val="0"/>
        </w:rPr>
      </w:pPr>
    </w:p>
    <w:p>
      <w:pPr>
        <w:pStyle w:val="P31"/>
        <w:framePr w:w="3839" w:h="249" w:hRule="exact" w:wrap="none" w:vAnchor="page" w:hAnchor="margin" w:x="6856" w:y="8002"/>
        <w:rPr>
          <w:rStyle w:val="C22"/>
          <w:rtl w:val="0"/>
        </w:rPr>
      </w:pPr>
      <w:r>
        <w:rPr>
          <w:rStyle w:val="C22"/>
          <w:rtl w:val="0"/>
        </w:rPr>
        <w:t>Praktické předvedení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e) Podrobit brousicí kotouč zvukové zkoušce (na různých druzích brusek)</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Praktické předvedení</w:t>
      </w:r>
    </w:p>
    <w:p>
      <w:pPr>
        <w:pStyle w:val="P16"/>
        <w:framePr w:w="6710" w:h="376" w:hRule="exact" w:wrap="none" w:vAnchor="page" w:hAnchor="margin" w:x="45" w:y="8698"/>
        <w:rPr>
          <w:rStyle w:val="C3"/>
          <w:rtl w:val="0"/>
        </w:rPr>
      </w:pPr>
    </w:p>
    <w:p>
      <w:pPr>
        <w:pStyle w:val="P17"/>
        <w:framePr w:w="6658" w:h="249" w:hRule="exact" w:wrap="none" w:vAnchor="page" w:hAnchor="margin" w:x="71" w:y="8754"/>
        <w:rPr>
          <w:rStyle w:val="C13"/>
          <w:rtl w:val="0"/>
        </w:rPr>
      </w:pPr>
      <w:r>
        <w:rPr>
          <w:rStyle w:val="C13"/>
          <w:rtl w:val="0"/>
        </w:rPr>
        <w:t>f) Upnout obrobky mezi hroty, do sklíčidla, lunety</w:t>
      </w:r>
    </w:p>
    <w:p>
      <w:pPr>
        <w:pStyle w:val="P30"/>
        <w:framePr w:w="3921" w:h="376" w:hRule="exact" w:wrap="none" w:vAnchor="page" w:hAnchor="margin" w:x="6800" w:y="8698"/>
        <w:rPr>
          <w:rStyle w:val="C3"/>
          <w:rtl w:val="0"/>
        </w:rPr>
      </w:pPr>
    </w:p>
    <w:p>
      <w:pPr>
        <w:pStyle w:val="P31"/>
        <w:framePr w:w="3839" w:h="249" w:hRule="exact" w:wrap="none" w:vAnchor="page" w:hAnchor="margin" w:x="6856" w:y="8754"/>
        <w:rPr>
          <w:rStyle w:val="C22"/>
          <w:rtl w:val="0"/>
        </w:rPr>
      </w:pPr>
      <w:r>
        <w:rPr>
          <w:rStyle w:val="C22"/>
          <w:rtl w:val="0"/>
        </w:rPr>
        <w:t>Praktické předvedení</w:t>
      </w:r>
    </w:p>
    <w:p>
      <w:pPr>
        <w:pStyle w:val="P32"/>
        <w:framePr w:w="10710" w:h="248" w:hRule="exact" w:wrap="none" w:vAnchor="page" w:hAnchor="margin" w:x="28" w:y="9188"/>
        <w:rPr>
          <w:rStyle w:val="C23"/>
          <w:rtl w:val="0"/>
        </w:rPr>
      </w:pPr>
      <w:r>
        <w:rPr>
          <w:rStyle w:val="C23"/>
          <w:rtl w:val="0"/>
        </w:rPr>
        <w:t>Je třeba splnit všechna kritéria.</w:t>
      </w:r>
    </w:p>
    <w:p>
      <w:pPr>
        <w:pStyle w:val="P23"/>
        <w:framePr w:w="10710" w:h="340" w:hRule="exact" w:wrap="none" w:vAnchor="page" w:hAnchor="margin" w:x="28" w:y="9623"/>
        <w:rPr>
          <w:rStyle w:val="C18"/>
          <w:rtl w:val="0"/>
        </w:rPr>
      </w:pPr>
      <w:r>
        <w:rPr>
          <w:rStyle w:val="C18"/>
          <w:rtl w:val="0"/>
        </w:rPr>
        <w:t>Vyvažování brousicích kotoučů</w:t>
      </w:r>
    </w:p>
    <w:p>
      <w:pPr>
        <w:pStyle w:val="P24"/>
        <w:framePr w:w="6713" w:h="376" w:hRule="exact" w:wrap="none" w:vAnchor="page" w:hAnchor="margin" w:x="45" w:y="10063"/>
        <w:rPr>
          <w:rStyle w:val="C3"/>
          <w:rtl w:val="0"/>
        </w:rPr>
      </w:pPr>
    </w:p>
    <w:p>
      <w:pPr>
        <w:pStyle w:val="P25"/>
        <w:framePr w:w="6661" w:h="249" w:hRule="exact" w:wrap="none" w:vAnchor="page" w:hAnchor="margin" w:x="71" w:y="10134"/>
        <w:rPr>
          <w:rStyle w:val="C19"/>
          <w:rtl w:val="0"/>
        </w:rPr>
      </w:pPr>
      <w:r>
        <w:rPr>
          <w:rStyle w:val="C19"/>
          <w:rtl w:val="0"/>
        </w:rPr>
        <w:t>Kritéria hodnocení</w:t>
      </w:r>
    </w:p>
    <w:p>
      <w:pPr>
        <w:pStyle w:val="P26"/>
        <w:framePr w:w="3918" w:h="376" w:hRule="exact" w:wrap="none" w:vAnchor="page" w:hAnchor="margin" w:x="6803" w:y="10063"/>
        <w:rPr>
          <w:rStyle w:val="C3"/>
          <w:rtl w:val="0"/>
        </w:rPr>
      </w:pPr>
    </w:p>
    <w:p>
      <w:pPr>
        <w:pStyle w:val="P27"/>
        <w:framePr w:w="3836" w:h="249" w:hRule="exact" w:wrap="none" w:vAnchor="page" w:hAnchor="margin" w:x="6859" w:y="10134"/>
        <w:rPr>
          <w:rStyle w:val="C20"/>
          <w:rtl w:val="0"/>
        </w:rPr>
      </w:pPr>
      <w:r>
        <w:rPr>
          <w:rStyle w:val="C20"/>
          <w:rtl w:val="0"/>
        </w:rPr>
        <w:t>Způsoby ověření</w:t>
      </w:r>
    </w:p>
    <w:p>
      <w:pPr>
        <w:pStyle w:val="P12"/>
        <w:framePr w:w="6710" w:h="376" w:hRule="exact" w:wrap="none" w:vAnchor="page" w:hAnchor="margin" w:x="45" w:y="10439"/>
        <w:rPr>
          <w:rStyle w:val="C3"/>
          <w:rtl w:val="0"/>
        </w:rPr>
      </w:pPr>
    </w:p>
    <w:p>
      <w:pPr>
        <w:pStyle w:val="P13"/>
        <w:framePr w:w="6658" w:h="249" w:hRule="exact" w:wrap="none" w:vAnchor="page" w:hAnchor="margin" w:x="71" w:y="10495"/>
        <w:rPr>
          <w:rStyle w:val="C11"/>
          <w:rtl w:val="0"/>
        </w:rPr>
      </w:pPr>
      <w:r>
        <w:rPr>
          <w:rStyle w:val="C11"/>
          <w:rtl w:val="0"/>
        </w:rPr>
        <w:t>a) Upnout brousicí kotouč do stroje při dodržení zásad bezpečnosti</w:t>
      </w:r>
    </w:p>
    <w:p>
      <w:pPr>
        <w:pStyle w:val="P28"/>
        <w:framePr w:w="3921" w:h="376" w:hRule="exact" w:wrap="none" w:vAnchor="page" w:hAnchor="margin" w:x="6800" w:y="10439"/>
        <w:rPr>
          <w:rStyle w:val="C3"/>
          <w:rtl w:val="0"/>
        </w:rPr>
      </w:pPr>
    </w:p>
    <w:p>
      <w:pPr>
        <w:pStyle w:val="P29"/>
        <w:framePr w:w="3839" w:h="249" w:hRule="exact" w:wrap="none" w:vAnchor="page" w:hAnchor="margin" w:x="6856" w:y="10495"/>
        <w:rPr>
          <w:rStyle w:val="C21"/>
          <w:rtl w:val="0"/>
        </w:rPr>
      </w:pPr>
      <w:r>
        <w:rPr>
          <w:rStyle w:val="C21"/>
          <w:rtl w:val="0"/>
        </w:rPr>
        <w:t>Praktické předvedení</w:t>
      </w:r>
    </w:p>
    <w:p>
      <w:pPr>
        <w:pStyle w:val="P16"/>
        <w:framePr w:w="6710" w:h="376" w:hRule="exact" w:wrap="none" w:vAnchor="page" w:hAnchor="margin" w:x="45" w:y="10815"/>
        <w:rPr>
          <w:rStyle w:val="C3"/>
          <w:rtl w:val="0"/>
        </w:rPr>
      </w:pPr>
    </w:p>
    <w:p>
      <w:pPr>
        <w:pStyle w:val="P17"/>
        <w:framePr w:w="6658" w:h="249" w:hRule="exact" w:wrap="none" w:vAnchor="page" w:hAnchor="margin" w:x="71" w:y="10871"/>
        <w:rPr>
          <w:rStyle w:val="C13"/>
          <w:rtl w:val="0"/>
        </w:rPr>
      </w:pPr>
      <w:r>
        <w:rPr>
          <w:rStyle w:val="C13"/>
          <w:rtl w:val="0"/>
        </w:rPr>
        <w:t>b) Zvolit správný způsob a druh vyvažování a vyvážit brousicí kotouče</w:t>
      </w:r>
    </w:p>
    <w:p>
      <w:pPr>
        <w:pStyle w:val="P30"/>
        <w:framePr w:w="3921" w:h="376" w:hRule="exact" w:wrap="none" w:vAnchor="page" w:hAnchor="margin" w:x="6800" w:y="10815"/>
        <w:rPr>
          <w:rStyle w:val="C3"/>
          <w:rtl w:val="0"/>
        </w:rPr>
      </w:pPr>
    </w:p>
    <w:p>
      <w:pPr>
        <w:pStyle w:val="P31"/>
        <w:framePr w:w="3839" w:h="249" w:hRule="exact" w:wrap="none" w:vAnchor="page" w:hAnchor="margin" w:x="6856" w:y="10871"/>
        <w:rPr>
          <w:rStyle w:val="C22"/>
          <w:rtl w:val="0"/>
        </w:rPr>
      </w:pPr>
      <w:r>
        <w:rPr>
          <w:rStyle w:val="C22"/>
          <w:rtl w:val="0"/>
        </w:rPr>
        <w:t>Praktické předvedení a ústní ověření</w:t>
      </w:r>
    </w:p>
    <w:p>
      <w:pPr>
        <w:pStyle w:val="P12"/>
        <w:framePr w:w="6710" w:h="376" w:hRule="exact" w:wrap="none" w:vAnchor="page" w:hAnchor="margin" w:x="45" w:y="11191"/>
        <w:rPr>
          <w:rStyle w:val="C3"/>
          <w:rtl w:val="0"/>
        </w:rPr>
      </w:pPr>
    </w:p>
    <w:p>
      <w:pPr>
        <w:pStyle w:val="P13"/>
        <w:framePr w:w="6658" w:h="249" w:hRule="exact" w:wrap="none" w:vAnchor="page" w:hAnchor="margin" w:x="71" w:y="11247"/>
        <w:rPr>
          <w:rStyle w:val="C11"/>
          <w:rtl w:val="0"/>
        </w:rPr>
      </w:pPr>
      <w:r>
        <w:rPr>
          <w:rStyle w:val="C11"/>
          <w:rtl w:val="0"/>
        </w:rPr>
        <w:t>c) Orovnat kotouče orovnávači</w:t>
      </w:r>
    </w:p>
    <w:p>
      <w:pPr>
        <w:pStyle w:val="P28"/>
        <w:framePr w:w="3921" w:h="376" w:hRule="exact" w:wrap="none" w:vAnchor="page" w:hAnchor="margin" w:x="6800" w:y="11191"/>
        <w:rPr>
          <w:rStyle w:val="C3"/>
          <w:rtl w:val="0"/>
        </w:rPr>
      </w:pPr>
    </w:p>
    <w:p>
      <w:pPr>
        <w:pStyle w:val="P29"/>
        <w:framePr w:w="3839" w:h="249" w:hRule="exact" w:wrap="none" w:vAnchor="page" w:hAnchor="margin" w:x="6856" w:y="11247"/>
        <w:rPr>
          <w:rStyle w:val="C21"/>
          <w:rtl w:val="0"/>
        </w:rPr>
      </w:pPr>
      <w:r>
        <w:rPr>
          <w:rStyle w:val="C21"/>
          <w:rtl w:val="0"/>
        </w:rPr>
        <w:t>Praktické předvedení</w:t>
      </w:r>
    </w:p>
    <w:p>
      <w:pPr>
        <w:pStyle w:val="P32"/>
        <w:framePr w:w="10710" w:h="248" w:hRule="exact" w:wrap="none" w:vAnchor="page" w:hAnchor="margin" w:x="28" w:y="11681"/>
        <w:rPr>
          <w:rStyle w:val="C23"/>
          <w:rtl w:val="0"/>
        </w:rPr>
      </w:pPr>
      <w:r>
        <w:rPr>
          <w:rStyle w:val="C23"/>
          <w:rtl w:val="0"/>
        </w:rPr>
        <w:t>Je třeba splnit všechna kritéria.</w:t>
      </w:r>
    </w:p>
    <w:p>
      <w:pPr>
        <w:pStyle w:val="P23"/>
        <w:framePr w:w="10710" w:h="340" w:hRule="exact" w:wrap="none" w:vAnchor="page" w:hAnchor="margin" w:x="28" w:y="12117"/>
        <w:rPr>
          <w:rStyle w:val="C18"/>
          <w:rtl w:val="0"/>
        </w:rPr>
      </w:pPr>
      <w:r>
        <w:rPr>
          <w:rStyle w:val="C18"/>
          <w:rtl w:val="0"/>
        </w:rPr>
        <w:t>Obsluha brusek</w:t>
      </w:r>
    </w:p>
    <w:p>
      <w:pPr>
        <w:pStyle w:val="P24"/>
        <w:framePr w:w="6713" w:h="376" w:hRule="exact" w:wrap="none" w:vAnchor="page" w:hAnchor="margin" w:x="45" w:y="12556"/>
        <w:rPr>
          <w:rStyle w:val="C3"/>
          <w:rtl w:val="0"/>
        </w:rPr>
      </w:pPr>
    </w:p>
    <w:p>
      <w:pPr>
        <w:pStyle w:val="P25"/>
        <w:framePr w:w="6661" w:h="249" w:hRule="exact" w:wrap="none" w:vAnchor="page" w:hAnchor="margin" w:x="71" w:y="12627"/>
        <w:rPr>
          <w:rStyle w:val="C19"/>
          <w:rtl w:val="0"/>
        </w:rPr>
      </w:pPr>
      <w:r>
        <w:rPr>
          <w:rStyle w:val="C19"/>
          <w:rtl w:val="0"/>
        </w:rPr>
        <w:t>Kritéria hodnocení</w:t>
      </w:r>
    </w:p>
    <w:p>
      <w:pPr>
        <w:pStyle w:val="P26"/>
        <w:framePr w:w="3918" w:h="376" w:hRule="exact" w:wrap="none" w:vAnchor="page" w:hAnchor="margin" w:x="6803" w:y="12556"/>
        <w:rPr>
          <w:rStyle w:val="C3"/>
          <w:rtl w:val="0"/>
        </w:rPr>
      </w:pPr>
    </w:p>
    <w:p>
      <w:pPr>
        <w:pStyle w:val="P27"/>
        <w:framePr w:w="3836" w:h="249" w:hRule="exact" w:wrap="none" w:vAnchor="page" w:hAnchor="margin" w:x="6859" w:y="12627"/>
        <w:rPr>
          <w:rStyle w:val="C20"/>
          <w:rtl w:val="0"/>
        </w:rPr>
      </w:pPr>
      <w:r>
        <w:rPr>
          <w:rStyle w:val="C20"/>
          <w:rtl w:val="0"/>
        </w:rPr>
        <w:t>Způsoby ověření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a) Nastavit zvolené řezné podmínky</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Praktické předvedení</w:t>
      </w:r>
    </w:p>
    <w:p>
      <w:pPr>
        <w:pStyle w:val="P16"/>
        <w:framePr w:w="6710" w:h="376" w:hRule="exact" w:wrap="none" w:vAnchor="page" w:hAnchor="margin" w:x="45" w:y="13308"/>
        <w:rPr>
          <w:rStyle w:val="C3"/>
          <w:rtl w:val="0"/>
        </w:rPr>
      </w:pPr>
    </w:p>
    <w:p>
      <w:pPr>
        <w:pStyle w:val="P17"/>
        <w:framePr w:w="6658" w:h="249" w:hRule="exact" w:wrap="none" w:vAnchor="page" w:hAnchor="margin" w:x="71" w:y="13364"/>
        <w:rPr>
          <w:rStyle w:val="C13"/>
          <w:rtl w:val="0"/>
        </w:rPr>
      </w:pPr>
      <w:r>
        <w:rPr>
          <w:rStyle w:val="C13"/>
          <w:rtl w:val="0"/>
        </w:rPr>
        <w:t>b) Brousit rotační i nerotační plochy</w:t>
      </w:r>
    </w:p>
    <w:p>
      <w:pPr>
        <w:pStyle w:val="P30"/>
        <w:framePr w:w="3921" w:h="376" w:hRule="exact" w:wrap="none" w:vAnchor="page" w:hAnchor="margin" w:x="6800" w:y="13308"/>
        <w:rPr>
          <w:rStyle w:val="C3"/>
          <w:rtl w:val="0"/>
        </w:rPr>
      </w:pPr>
    </w:p>
    <w:p>
      <w:pPr>
        <w:pStyle w:val="P31"/>
        <w:framePr w:w="3839" w:h="249" w:hRule="exact" w:wrap="none" w:vAnchor="page" w:hAnchor="margin" w:x="6856" w:y="13364"/>
        <w:rPr>
          <w:rStyle w:val="C22"/>
          <w:rtl w:val="0"/>
        </w:rPr>
      </w:pPr>
      <w:r>
        <w:rPr>
          <w:rStyle w:val="C22"/>
          <w:rtl w:val="0"/>
        </w:rPr>
        <w:t>Praktické předvedení</w:t>
      </w:r>
    </w:p>
    <w:p>
      <w:pPr>
        <w:pStyle w:val="P12"/>
        <w:framePr w:w="6710" w:h="607" w:hRule="exact" w:wrap="none" w:vAnchor="page" w:hAnchor="margin" w:x="45" w:y="13685"/>
        <w:rPr>
          <w:rStyle w:val="C3"/>
          <w:rtl w:val="0"/>
        </w:rPr>
      </w:pPr>
    </w:p>
    <w:p>
      <w:pPr>
        <w:pStyle w:val="P13"/>
        <w:framePr w:w="6658" w:h="480" w:hRule="exact" w:wrap="none" w:vAnchor="page" w:hAnchor="margin" w:x="71" w:y="13741"/>
        <w:rPr>
          <w:rStyle w:val="C11"/>
          <w:rtl w:val="0"/>
        </w:rPr>
      </w:pPr>
      <w:r>
        <w:rPr>
          <w:rStyle w:val="C11"/>
          <w:rtl w:val="0"/>
        </w:rPr>
        <w:t>c) Brousit obrobek (IT 6) na rovinné brusce, nakulato, bezhrotým broušením, na nástrojové brusce</w:t>
      </w:r>
    </w:p>
    <w:p>
      <w:pPr>
        <w:pStyle w:val="P28"/>
        <w:framePr w:w="3921" w:h="607" w:hRule="exact" w:wrap="none" w:vAnchor="page" w:hAnchor="margin" w:x="6800" w:y="13685"/>
        <w:rPr>
          <w:rStyle w:val="C3"/>
          <w:rtl w:val="0"/>
        </w:rPr>
      </w:pPr>
    </w:p>
    <w:p>
      <w:pPr>
        <w:pStyle w:val="P29"/>
        <w:framePr w:w="3839" w:h="480" w:hRule="exact" w:wrap="none" w:vAnchor="page" w:hAnchor="margin" w:x="6856" w:y="13741"/>
        <w:rPr>
          <w:rStyle w:val="C21"/>
          <w:rtl w:val="0"/>
        </w:rPr>
      </w:pPr>
      <w:r>
        <w:rPr>
          <w:rStyle w:val="C21"/>
          <w:rtl w:val="0"/>
        </w:rPr>
        <w:t>Praktické předvedení</w:t>
      </w:r>
    </w:p>
    <w:p>
      <w:pPr>
        <w:pStyle w:val="P32"/>
        <w:framePr w:w="10710" w:h="248" w:hRule="exact" w:wrap="none" w:vAnchor="page" w:hAnchor="margin" w:x="28" w:y="144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Broušení kovových materiálů, 30.9.2026 6:42:07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Ostření nástrojů na nástrojových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stroje, nástroje, pomůcky a nářadí podle technologických postupů pro ostření nástrojů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Seřídit brusky a pomocná zařízení, na kterých se bude provádět broušení nástrojů s ohledem na geometrii řezného nástroje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Zvolit příslušný brusný kotouč s ohledem na typ broušeného nástroje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Zvolit správný způsob broušení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Brousit různé druhy soustružnických nožů, vrtáků, válcovité a kuželovité nástroje se šroubovitými drážkami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Ostřit výstružníky, závitníky, válcové, úhlové a čelní frézy</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Podbrousit vrtáky axiálně</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Ošetřování a údržba různých druhů brusek</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Ošetřit stroje podle technologických a bezpečnostních norem</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Provést údržbu stroje pomocí jednoduchých oprav a seřizování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c) Připravit stroje podle technologických a bezpečnostních norem (kontrola stavu oleje, mazací plán, kontrola klínových řemenů)</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d) Zkontrolovat a prohlédnout brousicí stroj, vést evidenci vniklých závad</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w:t>
      </w:r>
    </w:p>
    <w:p>
      <w:pPr>
        <w:pStyle w:val="P32"/>
        <w:framePr w:w="10710" w:h="248" w:hRule="exact" w:wrap="none" w:vAnchor="page" w:hAnchor="margin" w:x="28" w:y="9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Broušení kovových materiálů, 30.9.2026 6:42:07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návody na obsluhu strojů, na kterých se bude zkouška provádět, s pracovištěm a s požadavky bezpečnosti práce a ochrany zdraví při práci (BOZP) a požární ochrany (PO). Zdravotní způsobilost je vyžadována (odkaz na povolání v NSP - http://katalog.nsp.cz/zdravotniPodminky.aspx?id_jp=102903).</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se hodnotí provádění všech úkonů a kvalita zhotoveného produktu.</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kritérii stanoven rozsah, tj. počet kusů opracovávaných materiálů, stanoví autorizovaná osoba konkrétní rozsah tak, aby nebyla překročena celková doba trvání vlastní zkoušky.</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Broušení kovových materiálů, 30.9.2026 6:42:07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 střední vzdělání s maturitní zkouškou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Broušení kovových materiálů, 30.9.2026 6:42:07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následující materiálně-technické zázemí:</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odpovídající bezpečnostním a hygienickým předpisům</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Strojnické tabulky, normy, kalkulačka</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Bruska hrotová, bruska univerzální, bruska nástrojová, bruska rovinná, bruska na otvory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Upínací příruby a přípravky na ostření nástrojů, upínací hroty, sklíčidla a kleštiny, vyvažovací trny, stojan na vyvážení, vodováha strojní, orovnávací kámen, diamantový orovnávač</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měřítka a mikrometrická měřidla, mezní kalibry, včetně závitových, sinusové pravítko, koncové měrky, stojánek a číselníkový úchylkoměr, etalon Ra.)</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dokumentace a potřebný materiál podle seznamu zadání pro zkoušku u AOs </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hotové výrobky, kontrolu a neshodné výrobky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28"/>
        <w:rPr>
          <w:rStyle w:val="C3"/>
          <w:rtl w:val="0"/>
        </w:rPr>
      </w:pPr>
    </w:p>
    <w:p>
      <w:pPr>
        <w:pStyle w:val="P35"/>
        <w:framePr w:w="10710" w:h="340" w:hRule="exact" w:wrap="none" w:vAnchor="page" w:hAnchor="margin" w:x="28" w:y="8428"/>
        <w:rPr>
          <w:rStyle w:val="C25"/>
          <w:rtl w:val="0"/>
        </w:rPr>
      </w:pPr>
      <w:r>
        <w:rPr>
          <w:rStyle w:val="C25"/>
          <w:rtl w:val="0"/>
        </w:rPr>
        <w:t>Doba přípravy na zkoušku</w:t>
      </w:r>
    </w:p>
    <w:p>
      <w:pPr>
        <w:keepNext w:val="0"/>
        <w:keepLines w:val="0"/>
        <w:framePr w:w="10766" w:h="1036" w:hRule="exact" w:wrap="none" w:vAnchor="page" w:hAnchor="margin" w:x="0" w:y="8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031"/>
        <w:rPr>
          <w:rStyle w:val="C3"/>
          <w:rtl w:val="0"/>
        </w:rPr>
      </w:pPr>
    </w:p>
    <w:p>
      <w:pPr>
        <w:pStyle w:val="P35"/>
        <w:framePr w:w="10710" w:h="340" w:hRule="exact" w:wrap="none" w:vAnchor="page" w:hAnchor="margin" w:x="28" w:y="10031"/>
        <w:rPr>
          <w:rStyle w:val="C25"/>
          <w:rtl w:val="0"/>
        </w:rPr>
      </w:pPr>
      <w:r>
        <w:rPr>
          <w:rStyle w:val="C25"/>
          <w:rtl w:val="0"/>
        </w:rPr>
        <w:t>Doba pro vykonání zkoušky</w:t>
      </w:r>
    </w:p>
    <w:p>
      <w:pPr>
        <w:keepNext w:val="0"/>
        <w:keepLines w:val="0"/>
        <w:framePr w:w="10766" w:h="806" w:hRule="exact" w:wrap="none" w:vAnchor="page" w:hAnchor="margin" w:x="0" w:y="10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Broušení kovových materiálů, 30.9.2026 6:42:07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GEARWORKS,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Broušení kovových materiálů, 30.9.2026 6:42:07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AA42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32D23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