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F63B5" Type="http://schemas.openxmlformats.org/officeDocument/2006/relationships/officeDocument" Target="/word/document.xml" /><Relationship Id="coreR668F63B5" Type="http://schemas.openxmlformats.org/package/2006/relationships/metadata/core-properties" Target="/docProps/core.xml" /><Relationship Id="customR668F63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30.9.2026 0:36:57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Obráběč kovů (kód: 23-56-H/01)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Obráběč kovů (kód: 23-99-H/15)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Obráběč kovů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30.9.2026 0:36:57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