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9359B" Type="http://schemas.openxmlformats.org/officeDocument/2006/relationships/officeDocument" Target="/word/document.xml" /><Relationship Id="coreR7009359B" Type="http://schemas.openxmlformats.org/package/2006/relationships/metadata/core-properties" Target="/docProps/core.xml" /><Relationship Id="customR700935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20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64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6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6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6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3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34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34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3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21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2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4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4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4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44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44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44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14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14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14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14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14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14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14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14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14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1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1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14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1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14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37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37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37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37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37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37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37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3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37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6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60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60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60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60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60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60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6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60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6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60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83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83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83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8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8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83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83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83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83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8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83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83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83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0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0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0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0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0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0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0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0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0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0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0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29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29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29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29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29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76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7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76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23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23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23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23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2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2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23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2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46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46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46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46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4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1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193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1935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1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171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2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420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242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2420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242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24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2420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2420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2420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2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670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267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2670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2670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2670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2670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2670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2670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2670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290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29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29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2905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2905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2905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290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14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1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14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1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1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140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140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6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6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361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361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361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38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38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384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384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384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3846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384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384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384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4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431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431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431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431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4316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4316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455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47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50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50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525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1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15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15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15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262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2629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286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286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10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10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1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4492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7.11.2026 17:32:10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267F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64490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230D18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E32F08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