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C420CF" Type="http://schemas.openxmlformats.org/officeDocument/2006/relationships/officeDocument" Target="/word/document.xml" /><Relationship Id="coreR9C420CF" Type="http://schemas.openxmlformats.org/package/2006/relationships/metadata/core-properties" Target="/docProps/core.xml" /><Relationship Id="customR9C420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příloh (kód: 65-006-E)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příloh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tepelná úprava příloh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a úprava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technologických zařízení v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06.03.2023</w:t>
      </w:r>
    </w:p>
    <w:p>
      <w:pPr>
        <w:pStyle w:val="P21"/>
        <w:framePr w:w="7654" w:h="331" w:hRule="exact" w:wrap="none" w:vAnchor="page" w:hAnchor="margin" w:x="28" w:y="15940"/>
        <w:rPr>
          <w:rStyle w:val="C16"/>
          <w:rtl w:val="0"/>
        </w:rPr>
      </w:pPr>
      <w:r>
        <w:rPr>
          <w:rStyle w:val="C16"/>
          <w:rtl w:val="0"/>
        </w:rPr>
        <w:t>Pomocný kuchař / pomocná kuchařka příloh, 11.7.2026 9:18:55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připravit a použít vhodné suroviny pro daný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vhodná technologická zařízení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Příprava a tepelná úprava příloh</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Převzít úkoly podle pracovních plánů</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Provést tepelnou úpravu příloh v souladu s technologickým postupem</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w:t>
      </w:r>
    </w:p>
    <w:p>
      <w:pPr>
        <w:pStyle w:val="P12"/>
        <w:framePr w:w="6710" w:h="607" w:hRule="exact" w:wrap="none" w:vAnchor="page" w:hAnchor="margin" w:x="45" w:y="9266"/>
        <w:rPr>
          <w:rStyle w:val="C3"/>
          <w:rtl w:val="0"/>
        </w:rPr>
      </w:pPr>
    </w:p>
    <w:p>
      <w:pPr>
        <w:pStyle w:val="P13"/>
        <w:framePr w:w="6658" w:h="480" w:hRule="exact" w:wrap="none" w:vAnchor="page" w:hAnchor="margin" w:x="71" w:y="9322"/>
        <w:rPr>
          <w:rStyle w:val="C11"/>
          <w:rtl w:val="0"/>
        </w:rPr>
      </w:pPr>
      <w:r>
        <w:rPr>
          <w:rStyle w:val="C11"/>
          <w:rtl w:val="0"/>
        </w:rPr>
        <w:t>c) Připravit přílohu podle technologického postupu ze surovin nebo polotovarů v požadované kvalitě a kvantitě</w:t>
      </w:r>
    </w:p>
    <w:p>
      <w:pPr>
        <w:pStyle w:val="P28"/>
        <w:framePr w:w="3921" w:h="607" w:hRule="exact" w:wrap="none" w:vAnchor="page" w:hAnchor="margin" w:x="6800" w:y="9266"/>
        <w:rPr>
          <w:rStyle w:val="C3"/>
          <w:rtl w:val="0"/>
        </w:rPr>
      </w:pPr>
    </w:p>
    <w:p>
      <w:pPr>
        <w:pStyle w:val="P29"/>
        <w:framePr w:w="3839" w:h="480" w:hRule="exact" w:wrap="none" w:vAnchor="page" w:hAnchor="margin" w:x="6856" w:y="9322"/>
        <w:rPr>
          <w:rStyle w:val="C21"/>
          <w:rtl w:val="0"/>
        </w:rPr>
      </w:pPr>
      <w:r>
        <w:rPr>
          <w:rStyle w:val="C21"/>
          <w:rtl w:val="0"/>
        </w:rPr>
        <w:t>Praktické předvedení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Zkontrolovat jakost příloh</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Připravit přílohy pro expedici</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Praktické předvedení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f) Dodržet posloupnost prací a časový harmonogram</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Zpracování a úprava polotovarů</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607" w:hRule="exact" w:wrap="none" w:vAnchor="page" w:hAnchor="margin" w:x="45" w:y="12366"/>
        <w:rPr>
          <w:rStyle w:val="C3"/>
          <w:rtl w:val="0"/>
        </w:rPr>
      </w:pPr>
    </w:p>
    <w:p>
      <w:pPr>
        <w:pStyle w:val="P13"/>
        <w:framePr w:w="6658" w:h="480" w:hRule="exact" w:wrap="none" w:vAnchor="page" w:hAnchor="margin" w:x="71" w:y="12422"/>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12366"/>
        <w:rPr>
          <w:rStyle w:val="C3"/>
          <w:rtl w:val="0"/>
        </w:rPr>
      </w:pPr>
    </w:p>
    <w:p>
      <w:pPr>
        <w:pStyle w:val="P29"/>
        <w:framePr w:w="3839" w:h="480" w:hRule="exact" w:wrap="none" w:vAnchor="page" w:hAnchor="margin" w:x="6856" w:y="12422"/>
        <w:rPr>
          <w:rStyle w:val="C21"/>
          <w:rtl w:val="0"/>
        </w:rPr>
      </w:pPr>
      <w:r>
        <w:rPr>
          <w:rStyle w:val="C21"/>
          <w:rtl w:val="0"/>
        </w:rPr>
        <w:t>Praktické předvedení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Použít odpovídající technologické vybavení</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w:t>
      </w:r>
    </w:p>
    <w:p>
      <w:pPr>
        <w:pStyle w:val="P32"/>
        <w:framePr w:w="10710" w:h="248" w:hRule="exact" w:wrap="none" w:vAnchor="page" w:hAnchor="margin" w:x="28" w:y="13463"/>
        <w:rPr>
          <w:rStyle w:val="C23"/>
          <w:rtl w:val="0"/>
        </w:rPr>
      </w:pPr>
      <w:r>
        <w:rPr>
          <w:rStyle w:val="C23"/>
          <w:rtl w:val="0"/>
        </w:rPr>
        <w:t>Je třeba splnit obě kritéria.</w:t>
      </w:r>
    </w:p>
    <w:p>
      <w:pPr>
        <w:pStyle w:val="P23"/>
        <w:framePr w:w="10710" w:h="340" w:hRule="exact" w:wrap="none" w:vAnchor="page" w:hAnchor="margin" w:x="28" w:y="13899"/>
        <w:rPr>
          <w:rStyle w:val="C18"/>
          <w:rtl w:val="0"/>
        </w:rPr>
      </w:pPr>
      <w:r>
        <w:rPr>
          <w:rStyle w:val="C18"/>
          <w:rtl w:val="0"/>
        </w:rPr>
        <w:t>Skladování potravinářských surovin</w:t>
      </w:r>
    </w:p>
    <w:p>
      <w:pPr>
        <w:pStyle w:val="P24"/>
        <w:framePr w:w="6713" w:h="376" w:hRule="exact" w:wrap="none" w:vAnchor="page" w:hAnchor="margin" w:x="45" w:y="14338"/>
        <w:rPr>
          <w:rStyle w:val="C3"/>
          <w:rtl w:val="0"/>
        </w:rPr>
      </w:pPr>
    </w:p>
    <w:p>
      <w:pPr>
        <w:pStyle w:val="P25"/>
        <w:framePr w:w="6661" w:h="249" w:hRule="exact" w:wrap="none" w:vAnchor="page" w:hAnchor="margin" w:x="71" w:y="14409"/>
        <w:rPr>
          <w:rStyle w:val="C19"/>
          <w:rtl w:val="0"/>
        </w:rPr>
      </w:pPr>
      <w:r>
        <w:rPr>
          <w:rStyle w:val="C19"/>
          <w:rtl w:val="0"/>
        </w:rPr>
        <w:t>Kritéria hodnocení</w:t>
      </w:r>
    </w:p>
    <w:p>
      <w:pPr>
        <w:pStyle w:val="P26"/>
        <w:framePr w:w="3918" w:h="376" w:hRule="exact" w:wrap="none" w:vAnchor="page" w:hAnchor="margin" w:x="6803" w:y="14338"/>
        <w:rPr>
          <w:rStyle w:val="C3"/>
          <w:rtl w:val="0"/>
        </w:rPr>
      </w:pPr>
    </w:p>
    <w:p>
      <w:pPr>
        <w:pStyle w:val="P27"/>
        <w:framePr w:w="3836" w:h="249" w:hRule="exact" w:wrap="none" w:vAnchor="page" w:hAnchor="margin" w:x="6859" w:y="14409"/>
        <w:rPr>
          <w:rStyle w:val="C20"/>
          <w:rtl w:val="0"/>
        </w:rPr>
      </w:pPr>
      <w:r>
        <w:rPr>
          <w:rStyle w:val="C20"/>
          <w:rtl w:val="0"/>
        </w:rPr>
        <w:t>Způsoby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a) Skladovat a ošetřovat suroviny podle hygienických norem</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 a ústní ověření</w:t>
      </w:r>
    </w:p>
    <w:p>
      <w:pPr>
        <w:pStyle w:val="P16"/>
        <w:framePr w:w="6710" w:h="376" w:hRule="exact" w:wrap="none" w:vAnchor="page" w:hAnchor="margin" w:x="45" w:y="15090"/>
        <w:rPr>
          <w:rStyle w:val="C3"/>
          <w:rtl w:val="0"/>
        </w:rPr>
      </w:pPr>
    </w:p>
    <w:p>
      <w:pPr>
        <w:pStyle w:val="P17"/>
        <w:framePr w:w="6658" w:h="249" w:hRule="exact" w:wrap="none" w:vAnchor="page" w:hAnchor="margin" w:x="71" w:y="15146"/>
        <w:rPr>
          <w:rStyle w:val="C13"/>
          <w:rtl w:val="0"/>
        </w:rPr>
      </w:pPr>
      <w:r>
        <w:rPr>
          <w:rStyle w:val="C13"/>
          <w:rtl w:val="0"/>
        </w:rPr>
        <w:t>b) Zkontrolovat, převzít a vydat požadované zboží</w:t>
      </w:r>
    </w:p>
    <w:p>
      <w:pPr>
        <w:pStyle w:val="P30"/>
        <w:framePr w:w="3921" w:h="376" w:hRule="exact" w:wrap="none" w:vAnchor="page" w:hAnchor="margin" w:x="6800" w:y="15090"/>
        <w:rPr>
          <w:rStyle w:val="C3"/>
          <w:rtl w:val="0"/>
        </w:rPr>
      </w:pPr>
    </w:p>
    <w:p>
      <w:pPr>
        <w:pStyle w:val="P31"/>
        <w:framePr w:w="3839" w:h="249" w:hRule="exact" w:wrap="none" w:vAnchor="page" w:hAnchor="margin" w:x="6856" w:y="15146"/>
        <w:rPr>
          <w:rStyle w:val="C22"/>
          <w:rtl w:val="0"/>
        </w:rPr>
      </w:pPr>
      <w:r>
        <w:rPr>
          <w:rStyle w:val="C22"/>
          <w:rtl w:val="0"/>
        </w:rPr>
        <w:t>Praktické předvedení</w:t>
      </w:r>
    </w:p>
    <w:p>
      <w:pPr>
        <w:pStyle w:val="P32"/>
        <w:framePr w:w="10710" w:h="248" w:hRule="exact" w:wrap="none" w:vAnchor="page" w:hAnchor="margin" w:x="28" w:y="15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kuchař / pomocná kuchařka příloh, 11.7.2026 9:18:55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Bezpečně používat technologická zařízení v souladu s jejich určením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Ošetřit a zabezpečit technologická zařízení po ukončení provozu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Dodržovat hygienu osobní a hygienu práce v průběhu pracovních činností</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Vysvětlit na příkladech význam kritických bodů a jejich dodržování v praxi</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Ústní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Dodržovat bezpečnost práce a požární chranu</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příloh, 11.7.2026 9:18:55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http://katalog.nsp.cz/karta_tp.aspx?id_jp=101979).</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4 různých příloh – např. bramborová kaše, bramborový knedlík, špekový knedlík, dušená mrkev (zelenina). Počet porcí od každé z připravovaných příloh je 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hotových příloh se provede ochutnávka, budou posouzeny požadované typické vlastnosti. Bude provedena kontrola kvality, hmotnosti a pokrmy budou senzoricky zhodnoceny. </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příloh, 11.7.2026 9:18:55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gastronomie nebo hotelnictví a alespoň 5 let odborné praxe v oblasti gastronomie v řídicích činnostech nebo ve funkci učitele praktického vyučování / odborných předmětů.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vyšším studijním programu a alespoň 5 let odborné praxe v oblasti gastronomie nebo hotelnictví v řídicích činnostech nebo ve funkci učitele odborných předmětů / praktického vyučování.</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65-001-H Kuchař/kuchařka teplých pokrmů a střední vzdělání s maturitní zkouškou a alespoň 5 let odborné praxe v gastronomickém provozu v řídicích činnostech.</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44"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Kuchyně schválená pro gastronomický provoz, která zahrnuje následující vybavení:</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kuchyně: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kuchyňský inventář a vybavení pro přípravu příloh</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Předepsané pracovní oblečení</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Receptury pro výrobu teplých pokrmů nebo jiné receptury</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Suroviny pro výrobu příloh </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Pomocný kuchař / pomocná kuchařka příloh, 11.7.2026 9:18:55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Pomocný kuchař / pomocná kuchařka příloh, 11.7.2026 9:18:55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Pomocný kuchař / pomocná kuchařka příloh, 11.7.2026 9:18:55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3C58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EE72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