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1D45993A" Type="http://schemas.openxmlformats.org/officeDocument/2006/relationships/officeDocument" Target="/word/document.xml" /><Relationship Id="coreR1D45993A" Type="http://schemas.openxmlformats.org/package/2006/relationships/metadata/core-properties" Target="/docProps/core.xml" /><Relationship Id="customR1D45993A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Pomocný kuchař / pomocná kuchařka příloh (kód: 65-006-E)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pro místní rozvoj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Gastronomie, hotelnictví a turismus (kód: 65)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Pomocný kuchař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2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30.08.2023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Pomocný kuchař / pomocná kuchařka příloh, 30.9.2026 5:54:56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897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Autorizované osoby</w:t>
      </w:r>
    </w:p>
    <w:p>
      <w:pPr>
        <w:pStyle w:val="P11"/>
        <w:framePr w:w="7937" w:h="361" w:hRule="exact" w:wrap="none" w:vAnchor="page" w:hAnchor="margin" w:x="0" w:y="2608"/>
        <w:rPr>
          <w:rStyle w:val="C3"/>
          <w:rtl w:val="0"/>
        </w:rPr>
      </w:pPr>
    </w:p>
    <w:p>
      <w:pPr>
        <w:pStyle w:val="P12"/>
        <w:framePr w:w="7825" w:h="249" w:hRule="exact" w:wrap="none" w:vAnchor="page" w:hAnchor="margin" w:x="56" w:y="2664"/>
        <w:rPr>
          <w:rStyle w:val="C12"/>
          <w:rtl w:val="0"/>
        </w:rPr>
      </w:pPr>
      <w:r>
        <w:rPr>
          <w:rStyle w:val="C12"/>
          <w:rtl w:val="0"/>
        </w:rPr>
        <w:t>Název</w:t>
      </w:r>
    </w:p>
    <w:p>
      <w:pPr>
        <w:pStyle w:val="P11"/>
        <w:framePr w:w="2829" w:h="361" w:hRule="exact" w:wrap="none" w:vAnchor="page" w:hAnchor="margin" w:x="7937" w:y="2608"/>
        <w:rPr>
          <w:rStyle w:val="C3"/>
          <w:rtl w:val="0"/>
        </w:rPr>
      </w:pPr>
    </w:p>
    <w:p>
      <w:pPr>
        <w:pStyle w:val="P12"/>
        <w:framePr w:w="2717" w:h="249" w:hRule="exact" w:wrap="none" w:vAnchor="page" w:hAnchor="margin" w:x="7993" w:y="2664"/>
        <w:rPr>
          <w:rStyle w:val="C12"/>
          <w:rtl w:val="0"/>
        </w:rPr>
      </w:pPr>
      <w:r>
        <w:rPr>
          <w:rStyle w:val="C12"/>
          <w:rtl w:val="0"/>
        </w:rPr>
        <w:t>Kontaktní adresa</w:t>
      </w:r>
    </w:p>
    <w:p>
      <w:pPr>
        <w:pStyle w:val="P13"/>
        <w:framePr w:w="7847" w:h="376" w:hRule="exact" w:wrap="none" w:vAnchor="page" w:hAnchor="margin" w:x="45" w:y="2969"/>
        <w:rPr>
          <w:rStyle w:val="C3"/>
          <w:rtl w:val="0"/>
        </w:rPr>
      </w:pPr>
    </w:p>
    <w:p>
      <w:pPr>
        <w:pStyle w:val="P14"/>
        <w:framePr w:w="7795" w:h="249" w:hRule="exact" w:wrap="none" w:vAnchor="page" w:hAnchor="margin" w:x="71" w:y="3025"/>
        <w:rPr>
          <w:rStyle w:val="C13"/>
          <w:rtl w:val="0"/>
        </w:rPr>
      </w:pPr>
      <w:r>
        <w:rPr>
          <w:rStyle w:val="C13"/>
          <w:rtl w:val="0"/>
        </w:rPr>
        <w:t>Střední odborné učiliště a Praktická škola Kladno-Vrapice</w:t>
      </w:r>
    </w:p>
    <w:p>
      <w:pPr>
        <w:pStyle w:val="P15"/>
        <w:framePr w:w="2784" w:h="376" w:hRule="exact" w:wrap="none" w:vAnchor="page" w:hAnchor="margin" w:x="7937" w:y="2969"/>
        <w:rPr>
          <w:rStyle w:val="C3"/>
          <w:rtl w:val="0"/>
        </w:rPr>
      </w:pPr>
    </w:p>
    <w:p>
      <w:pPr>
        <w:pStyle w:val="P16"/>
        <w:framePr w:w="2702" w:h="249" w:hRule="exact" w:wrap="none" w:vAnchor="page" w:hAnchor="margin" w:x="7993" w:y="3025"/>
        <w:rPr>
          <w:rStyle w:val="C14"/>
          <w:rtl w:val="0"/>
        </w:rPr>
      </w:pPr>
      <w:r>
        <w:rPr>
          <w:rStyle w:val="C14"/>
          <w:rtl w:val="0"/>
        </w:rPr>
        <w:t>Vrapická 53, 27203 Kladno</w:t>
      </w:r>
    </w:p>
    <w:p>
      <w:pPr>
        <w:pStyle w:val="P17"/>
        <w:framePr w:w="7847" w:h="376" w:hRule="exact" w:wrap="none" w:vAnchor="page" w:hAnchor="margin" w:x="45" w:y="3355"/>
        <w:rPr>
          <w:rStyle w:val="C3"/>
          <w:rtl w:val="0"/>
        </w:rPr>
      </w:pPr>
    </w:p>
    <w:p>
      <w:pPr>
        <w:pStyle w:val="P18"/>
        <w:framePr w:w="7795" w:h="249" w:hRule="exact" w:wrap="none" w:vAnchor="page" w:hAnchor="margin" w:x="71" w:y="3411"/>
        <w:rPr>
          <w:rStyle w:val="C15"/>
          <w:rtl w:val="0"/>
        </w:rPr>
      </w:pPr>
      <w:r>
        <w:rPr>
          <w:rStyle w:val="C15"/>
          <w:rtl w:val="0"/>
        </w:rPr>
        <w:t>Střední odborné učiliště, Lišov, tř. 5. května 3</w:t>
      </w:r>
    </w:p>
    <w:p>
      <w:pPr>
        <w:pStyle w:val="P19"/>
        <w:framePr w:w="2784" w:h="376" w:hRule="exact" w:wrap="none" w:vAnchor="page" w:hAnchor="margin" w:x="7937" w:y="3355"/>
        <w:rPr>
          <w:rStyle w:val="C3"/>
          <w:rtl w:val="0"/>
        </w:rPr>
      </w:pPr>
    </w:p>
    <w:p>
      <w:pPr>
        <w:pStyle w:val="P20"/>
        <w:framePr w:w="2702" w:h="249" w:hRule="exact" w:wrap="none" w:vAnchor="page" w:hAnchor="margin" w:x="7993" w:y="3411"/>
        <w:rPr>
          <w:rStyle w:val="C16"/>
          <w:rtl w:val="0"/>
        </w:rPr>
      </w:pPr>
      <w:r>
        <w:rPr>
          <w:rStyle w:val="C16"/>
          <w:rtl w:val="0"/>
        </w:rPr>
        <w:t>tř. 5.května 3, 37372 Lišov</w:t>
      </w:r>
    </w:p>
    <w:p>
      <w:pPr>
        <w:pStyle w:val="P13"/>
        <w:framePr w:w="7847" w:h="607" w:hRule="exact" w:wrap="none" w:vAnchor="page" w:hAnchor="margin" w:x="45" w:y="3741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3797"/>
        <w:rPr>
          <w:rStyle w:val="C13"/>
          <w:rtl w:val="0"/>
        </w:rPr>
      </w:pPr>
      <w:r>
        <w:rPr>
          <w:rStyle w:val="C13"/>
          <w:rtl w:val="0"/>
        </w:rPr>
        <w:t>Střední škola gastronomie a služeb, Liberec, Dvorská 447/29, příspěvková organizace</w:t>
      </w:r>
    </w:p>
    <w:p>
      <w:pPr>
        <w:pStyle w:val="P15"/>
        <w:framePr w:w="2784" w:h="607" w:hRule="exact" w:wrap="none" w:vAnchor="page" w:hAnchor="margin" w:x="7937" w:y="3741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3797"/>
        <w:rPr>
          <w:rStyle w:val="C14"/>
          <w:rtl w:val="0"/>
        </w:rPr>
      </w:pPr>
      <w:r>
        <w:rPr>
          <w:rStyle w:val="C14"/>
          <w:rtl w:val="0"/>
        </w:rPr>
        <w:t>Dvorská 447/29, 46005 Liberec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Pomocný kuchař / pomocná kuchařka příloh, 30.9.2026 5:54:56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shd w:val="clear" w:fill="D9D9D9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4">
    <w:name w:val="ParagraphStyle13"/>
    <w:hidden/>
    <w:pPr>
      <w:bidi w:val="0"/>
      <w:jc w:val="left"/>
    </w:pPr>
  </w:style>
  <w:style w:type="paragraph" w:styleId="P15">
    <w:name w:val="ParagraphStyle14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6">
    <w:name w:val="ParagraphStyle15"/>
    <w:hidden/>
    <w:pPr>
      <w:bidi w:val="0"/>
      <w:jc w:val="left"/>
    </w:pPr>
  </w:style>
  <w:style w:type="paragraph" w:styleId="P17">
    <w:name w:val="ParagraphStyle16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8">
    <w:name w:val="ParagraphStyle17"/>
    <w:hidden/>
    <w:pPr>
      <w:bidi w:val="0"/>
      <w:jc w:val="left"/>
    </w:pPr>
  </w:style>
  <w:style w:type="paragraph" w:styleId="P19">
    <w:name w:val="ParagraphStyle18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20">
    <w:name w:val="ParagraphStyle19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