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C156F" Type="http://schemas.openxmlformats.org/officeDocument/2006/relationships/officeDocument" Target="/word/document.xml" /><Relationship Id="coreR56DC156F" Type="http://schemas.openxmlformats.org/package/2006/relationships/metadata/core-properties" Target="/docProps/core.xml" /><Relationship Id="customR56DC15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králíků, 31.7.2026 16:53:16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králíky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Omračování králíků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základní identifikaci zdravotního stavu zvířat, provést selekci (onemocnění, poranění, úhyn)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Omračovat králíky a kontrolovat správnost omračování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Slovní vyjádření a 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Navěšování a vykrvování králíků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Navěsit králíky na linku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Slovní vyjádření a 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Vykrvovat králíky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Slovní vyjádření a 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Stahování králíků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Připravit králíka ke stažení kůže</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Slovní vyjádření a 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Ručně stahovat kůže</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Slovní vyjádření a 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Kontrolovat a v případě potřeby očistit těla králíků po stažení kůže</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Slovní vyjádření, popř. 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Kuchání králíků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607" w:hRule="exact" w:wrap="none" w:vAnchor="page" w:hAnchor="margin" w:x="45" w:y="13440"/>
        <w:rPr>
          <w:rStyle w:val="C3"/>
          <w:rtl w:val="0"/>
        </w:rPr>
      </w:pPr>
    </w:p>
    <w:p>
      <w:pPr>
        <w:pStyle w:val="P13"/>
        <w:framePr w:w="6658" w:h="480" w:hRule="exact" w:wrap="none" w:vAnchor="page" w:hAnchor="margin" w:x="71" w:y="13496"/>
        <w:rPr>
          <w:rStyle w:val="C11"/>
          <w:rtl w:val="0"/>
        </w:rPr>
      </w:pPr>
      <w:r>
        <w:rPr>
          <w:rStyle w:val="C11"/>
          <w:rtl w:val="0"/>
        </w:rPr>
        <w:t>a) Kontrolovat nastavení strojů a zařízení pro kuchání králíků a oddělování poživatelných drobů</w:t>
      </w:r>
    </w:p>
    <w:p>
      <w:pPr>
        <w:pStyle w:val="P28"/>
        <w:framePr w:w="3921" w:h="607" w:hRule="exact" w:wrap="none" w:vAnchor="page" w:hAnchor="margin" w:x="6800" w:y="13440"/>
        <w:rPr>
          <w:rStyle w:val="C3"/>
          <w:rtl w:val="0"/>
        </w:rPr>
      </w:pPr>
    </w:p>
    <w:p>
      <w:pPr>
        <w:pStyle w:val="P29"/>
        <w:framePr w:w="3839" w:h="480" w:hRule="exact" w:wrap="none" w:vAnchor="page" w:hAnchor="margin" w:x="6856" w:y="13496"/>
        <w:rPr>
          <w:rStyle w:val="C21"/>
          <w:rtl w:val="0"/>
        </w:rPr>
      </w:pPr>
      <w:r>
        <w:rPr>
          <w:rStyle w:val="C21"/>
          <w:rtl w:val="0"/>
        </w:rPr>
        <w:t>Slovní vyjádření a 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Ručně kuchat králíky a oddělovat poživatelné droby</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Slovní vyjádření a praktické předvedení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c) Upravovat a dočišťovat droby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Slovní vyjádření a praktické předvedení</w:t>
      </w:r>
    </w:p>
    <w:p>
      <w:pPr>
        <w:pStyle w:val="P32"/>
        <w:framePr w:w="10710" w:h="248" w:hRule="exact" w:wrap="none" w:vAnchor="page" w:hAnchor="margin" w:x="28" w:y="14912"/>
        <w:rPr>
          <w:rStyle w:val="C23"/>
          <w:rtl w:val="0"/>
        </w:rPr>
      </w:pPr>
      <w:r>
        <w:rPr>
          <w:rStyle w:val="C23"/>
          <w:rtl w:val="0"/>
        </w:rPr>
        <w:t>Kritéria je třeba splnit v souladu s technologickým postupem.</w:t>
      </w:r>
    </w:p>
    <w:p>
      <w:pPr>
        <w:pStyle w:val="P21"/>
        <w:framePr w:w="7654" w:h="331" w:hRule="exact" w:wrap="none" w:vAnchor="page" w:hAnchor="margin" w:x="28" w:y="15940"/>
        <w:rPr>
          <w:rStyle w:val="C16"/>
          <w:rtl w:val="0"/>
        </w:rPr>
      </w:pPr>
      <w:r>
        <w:rPr>
          <w:rStyle w:val="C16"/>
          <w:rtl w:val="0"/>
        </w:rPr>
        <w:t>Porážení, jatečné opracování a porcování králíků, 31.7.2026 16:53:16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králičího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čistotu povrchu jatečně opracovaných těl králíků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králičího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králíky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Slovní vyjádření, popř. praktické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králíků, králičích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králíky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Slovní vyjádření a 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králíky, králičí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a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králíků a králičích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Slovní vyjádření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Slovní vyjádření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Manipulovat se zbožím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Slovní vyjádření a 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kůže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 a 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králíků</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Obsluhovat stroje a zařízení v souladu se zásadami bezpečnosti práce</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Slovní vyjádření a 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Provést čištění a běžnou údržbu strojního a technologického vybavení provozu zpracování králíků</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Slovní vyjádření a 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31.7.2026 16:53:16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31.7.2026 16:53:16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Porážení, jatečné opracování a porcování králíků, 31.7.2026 16:53:16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králíků,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provozu na zpracování králíků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31.7.2026 16:53:16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Porážení, jatečné opracování a porcování králíků, 31.7.2026 16:53:16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