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47722" Type="http://schemas.openxmlformats.org/officeDocument/2006/relationships/officeDocument" Target="/word/document.xml" /><Relationship Id="coreR5547722" Type="http://schemas.openxmlformats.org/package/2006/relationships/metadata/core-properties" Target="/docProps/core.xml" /><Relationship Id="customR55477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Chirurgický nástrojař (kód: 23-017-M)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Chirurgický 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 při práci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zhotovování, údržbu a opravy nástrojů a pomůcek pro humánní a veterinární lékařství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 pro provádění nástrojařských operací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Provádění funkčních zkoušek nástrojů a pomůcek pro humánní a veterinární lékařství a jejich částí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 s využitím profilprojektorů, mikroskopů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Orýsování součástí a polotovarů s použitím měřidel, rýsovačského nářadí, pomůcek a přístrojů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Ruční broušení a leštění povrchů jemných nástrojů a pomůcek pro humánní a veterinární lékařství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Slícovávání částí vícedílných nástrojů a pomůcek pro humánní a veterinární lékařství, jejich sestavování, montáž a justáž</w:t>
      </w:r>
    </w:p>
    <w:p>
      <w:pPr>
        <w:pStyle w:val="P18"/>
        <w:framePr w:w="805" w:h="607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053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591"/>
        <w:rPr>
          <w:rStyle w:val="C11"/>
          <w:rtl w:val="0"/>
        </w:rPr>
      </w:pPr>
      <w:r>
        <w:rPr>
          <w:rStyle w:val="C11"/>
          <w:rtl w:val="0"/>
        </w:rPr>
        <w:t>Mísení vícesložkových hmot a jejich používání při výrobě a opravách nástrojů a pomůcek pro humánní a veterinární lékařství</w:t>
      </w:r>
    </w:p>
    <w:p>
      <w:pPr>
        <w:pStyle w:val="P14"/>
        <w:framePr w:w="805" w:h="607" w:hRule="exact" w:wrap="none" w:vAnchor="page" w:hAnchor="margin" w:x="9916" w:y="1053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59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14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198"/>
        <w:rPr>
          <w:rStyle w:val="C13"/>
          <w:rtl w:val="0"/>
        </w:rPr>
      </w:pPr>
      <w:r>
        <w:rPr>
          <w:rStyle w:val="C13"/>
          <w:rtl w:val="0"/>
        </w:rPr>
        <w:t>Jednoduché tepelné zpracování drobných částí nástrojů a pomůcek pro humánní a veterinární lékařství</w:t>
      </w:r>
    </w:p>
    <w:p>
      <w:pPr>
        <w:pStyle w:val="P18"/>
        <w:framePr w:w="805" w:h="376" w:hRule="exact" w:wrap="none" w:vAnchor="page" w:hAnchor="margin" w:x="9916" w:y="1114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19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51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574"/>
        <w:rPr>
          <w:rStyle w:val="C11"/>
          <w:rtl w:val="0"/>
        </w:rPr>
      </w:pPr>
      <w:r>
        <w:rPr>
          <w:rStyle w:val="C11"/>
          <w:rtl w:val="0"/>
        </w:rPr>
        <w:t>Opravování nástrojů a pomůcek pro humánní a veterinární lékařství</w:t>
      </w:r>
    </w:p>
    <w:p>
      <w:pPr>
        <w:pStyle w:val="P14"/>
        <w:framePr w:w="805" w:h="376" w:hRule="exact" w:wrap="none" w:vAnchor="page" w:hAnchor="margin" w:x="9916" w:y="1151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57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8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950"/>
        <w:rPr>
          <w:rStyle w:val="C13"/>
          <w:rtl w:val="0"/>
        </w:rPr>
      </w:pPr>
      <w:r>
        <w:rPr>
          <w:rStyle w:val="C13"/>
          <w:rtl w:val="0"/>
        </w:rPr>
        <w:t>Ošetřování a údržba obráběcích strojů, nářadí, nástrojů a pomůcek</w:t>
      </w:r>
    </w:p>
    <w:p>
      <w:pPr>
        <w:pStyle w:val="P18"/>
        <w:framePr w:w="805" w:h="376" w:hRule="exact" w:wrap="none" w:vAnchor="page" w:hAnchor="margin" w:x="9916" w:y="118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95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22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26"/>
        <w:rPr>
          <w:rStyle w:val="C11"/>
          <w:rtl w:val="0"/>
        </w:rPr>
      </w:pPr>
      <w:r>
        <w:rPr>
          <w:rStyle w:val="C11"/>
          <w:rtl w:val="0"/>
        </w:rPr>
        <w:t>Obsluha konvenčních soustruhů, vrtaček a vyvrtávaček</w:t>
      </w:r>
    </w:p>
    <w:p>
      <w:pPr>
        <w:pStyle w:val="P14"/>
        <w:framePr w:w="805" w:h="376" w:hRule="exact" w:wrap="none" w:vAnchor="page" w:hAnchor="margin" w:x="9916" w:y="122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64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703"/>
        <w:rPr>
          <w:rStyle w:val="C13"/>
          <w:rtl w:val="0"/>
        </w:rPr>
      </w:pPr>
      <w:r>
        <w:rPr>
          <w:rStyle w:val="C13"/>
          <w:rtl w:val="0"/>
        </w:rPr>
        <w:t>Obsluha různých druhů konvenčních frézek, hoblovek a obrážeček</w:t>
      </w:r>
    </w:p>
    <w:p>
      <w:pPr>
        <w:pStyle w:val="P18"/>
        <w:framePr w:w="805" w:h="376" w:hRule="exact" w:wrap="none" w:vAnchor="page" w:hAnchor="margin" w:x="9916" w:y="1264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70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25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590"/>
        <w:rPr>
          <w:rStyle w:val="C15"/>
          <w:rtl w:val="0"/>
        </w:rPr>
      </w:pPr>
      <w:r>
        <w:rPr>
          <w:rStyle w:val="C15"/>
          <w:rtl w:val="0"/>
        </w:rPr>
        <w:t>Standard je platný od: 24.11.2011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Chirurgický nástrojař, 30.9.2026 6:44:58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http://katalog.nsp.cz/karta_tp.aspx?id_jp=2191&amp;kod_sm1=37).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Chirurgický nástrojař, 30.9.2026 6:44:58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Chirurgický nástrojař, 30.9.2026 6:44:58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