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BBBBC" Type="http://schemas.openxmlformats.org/officeDocument/2006/relationships/officeDocument" Target="/word/document.xml" /><Relationship Id="coreR652BBBBC" Type="http://schemas.openxmlformats.org/package/2006/relationships/metadata/core-properties" Target="/docProps/core.xml" /><Relationship Id="customR652BBB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Stavitel/stavitelka podzemní hrobky, 20.10.2026 7:41:03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Stavitel/stavitelka podzemní hrobky, 20.10.2026 7:41:03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