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451F8A" Type="http://schemas.openxmlformats.org/officeDocument/2006/relationships/officeDocument" Target="/word/document.xml" /><Relationship Id="coreR30451F8A" Type="http://schemas.openxmlformats.org/package/2006/relationships/metadata/core-properties" Target="/docProps/core.xml" /><Relationship Id="customR30451F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Stavitel/stavitelka podzemní hrobky (kód: 69-016-H)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Stavitel podzemní hrobky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Stavitel/stavitelka podzemní hrobky, 30.9.2026 5:59:00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Stavitel/stavitelka podzemní hrobky, 30.9.2026 5:59:00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