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EC75" Type="http://schemas.openxmlformats.org/officeDocument/2006/relationships/officeDocument" Target="/word/document.xml" /><Relationship Id="coreR6CFEC75" Type="http://schemas.openxmlformats.org/package/2006/relationships/metadata/core-properties" Target="/docProps/core.xml" /><Relationship Id="customR6CFEC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30.9.2026 5:49:11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podle vyhl. č. 50/1978 Sb., § 5 v aktuálním znění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30.9.2026 5:49:11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30.9.2026 5:49:11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