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AE5CB5" Type="http://schemas.openxmlformats.org/officeDocument/2006/relationships/officeDocument" Target="/word/document.xml" /><Relationship Id="coreR50AE5CB5" Type="http://schemas.openxmlformats.org/package/2006/relationships/metadata/core-properties" Target="/docProps/core.xml" /><Relationship Id="customR50AE5C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 "velkých" chladicích a klimatizačních zařízení a tepelných čerpadel (kód: 23-055-H)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„velkých“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Aplikace fyzikálních základů strojního chlazení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Funkce velkých chladicích systémů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Vliv běžných chladiv a mazacích olejů na životní prostředí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technické dokumentace a norem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Instalace chladicího zařízení s jednokompresorovou kondenzační jednotkou a uvádění do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Instalace, uvádění do provozu, údržba a opravy vícekompresorových sdružených jednotek a jejich 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Ekologické plnění chladiv a olejů a jejich znovuzískávání u velkých chladících zařízení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velkých chladicích a klimatizačních zařízeních a tepelných čerpadlech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29.04.2019 do: 27.10.2022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"velkých" chladicích a klimatizačních zařízení a tepelných čerpadel, 30.9.2026 5:48:52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https://www.nsp.cz/jednotka-prace/servisni-mechanik-velkych#zdravotni-zpusobilost).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podle vyhl. č. 50/1978 Sb., § 5 v aktuálním znění a certifikace podle čl. 10 nařízení (EU) č. 517/2014, § 10 zákona č. 73/2012 Sb. a nařízení EU č.2015/2067o činnostech v oblasti instalace, servisu, údržby, opravy, znovuzískávání a kontroly těsnosti zařízení s obsahem fluorovaných skleníkových plynů a látek poškozujících ozonovou vrstvu (tzv. regulovaných látek). Autorizovaná osoba je povinna v pozvánce ke zkoušce na toto uchazeče upozornit.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zkoušky znalostí a dovedností jsou prováděny s chladivovými systémy a jejich součástmi, které se používají u „velkých“ chladicích a klimatizačních zařízení a tepelných čerpadel (s náplní okruhu nad 3 kg náplně chladiva nebo nad 6 kg náplně chladiva pro hermetické okruhy). Rovněž jsou používány technologické postupy určené pro tuto kategorii chladivových systémů.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Podle upřesnění zkušebního komisaře ověřování dovedností pro tyto kategorie bude spojeno v navazující činnosti, které povedou k ucelenému opravárenskému úkonu.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 a ke kvalitě zhotoveného produktu.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"velkých" chladicích a klimatizačních zařízení a tepelných čerpadel, 30.9.2026 5:48:52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"velkých" chladicích a klimatizačních zařízení a tepelných čerpadel, 30.9.2026 5:48:52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