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6046FC2" Type="http://schemas.openxmlformats.org/officeDocument/2006/relationships/officeDocument" Target="/word/document.xml" /><Relationship Id="coreR56046FC2" Type="http://schemas.openxmlformats.org/package/2006/relationships/metadata/core-properties" Target="/docProps/core.xml" /><Relationship Id="customR56046FC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Servisní mechanik "velkých" chladicích a klimatizačních zařízení a tepelných čerpadel (kód: 23-055-H)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47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Servisní mechanik „velkých“ chladicích a klimatizačních zařízení a tepelných čerpadel</w:t>
      </w:r>
    </w:p>
    <w:p>
      <w:pPr>
        <w:pStyle w:val="P5"/>
        <w:framePr w:w="4026" w:h="248" w:hRule="exact" w:wrap="none" w:vAnchor="page" w:hAnchor="margin" w:x="28" w:y="426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26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964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474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545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474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545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85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906"/>
        <w:rPr>
          <w:rStyle w:val="C11"/>
          <w:rtl w:val="0"/>
        </w:rPr>
      </w:pPr>
      <w:r>
        <w:rPr>
          <w:rStyle w:val="C11"/>
          <w:rtl w:val="0"/>
        </w:rPr>
        <w:t>Aplikace fyzikálních základů strojního chlazení</w:t>
      </w:r>
    </w:p>
    <w:p>
      <w:pPr>
        <w:pStyle w:val="P14"/>
        <w:framePr w:w="805" w:h="376" w:hRule="exact" w:wrap="none" w:vAnchor="page" w:hAnchor="margin" w:x="9916" w:y="585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90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Funkce velkých chladicích systémů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Vliv běžných chladiv a mazacích olejů na životní prostředí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Využívání technické dokumentace a norem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Diagnostika běžných závad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Detekce úniků chladiv a olejů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Instalace chladicího zařízení s jednokompresorovou kondenzační jednotkou a uvádění do provozu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Instalace, uvádění do provozu, údržba a opravy vícekompresorových sdružených jednotek a jejich řízení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Ekologické plnění chladiv a olejů a jejich znovuzískávání u velkých chladících zařízení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Dodržování bezpečnosti při obsluze a práci na velkých chladicích a klimatizačních zařízeních a tepelných čerpadlech</w:t>
      </w:r>
    </w:p>
    <w:p>
      <w:pPr>
        <w:pStyle w:val="P18"/>
        <w:framePr w:w="805" w:h="607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07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410"/>
        <w:rPr>
          <w:rStyle w:val="C15"/>
          <w:rtl w:val="0"/>
        </w:rPr>
      </w:pPr>
      <w:r>
        <w:rPr>
          <w:rStyle w:val="C15"/>
          <w:rtl w:val="0"/>
        </w:rPr>
        <w:t>Standard je platný od: 29.04.2019 do: 27.10.2022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Servisní mechanik "velkých" chladicích a klimatizačních zařízení a tepelných čerpadel, 20.8.2026 21:05:08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59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 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https://www.nsp.cz/jednotka-prace/servisni-mechanik-velkych#zdravotni-zpusobilost).</w:t>
      </w:r>
    </w:p>
    <w:p>
      <w:pPr>
        <w:keepNext w:val="0"/>
        <w:keepLines w:val="0"/>
        <w:framePr w:w="10766" w:h="59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samostatný výkon povolání je třeba splňovat podmínky elektrotechnické způsobilosti podle vyhl. č. 50/1978 Sb., § 5 v aktuálním znění a certifikace podle čl. 10 nařízení (EU) č. 517/2014, § 10 zákona č. 73/2012 Sb. a nařízení EU č.2015/2067o činnostech v oblasti instalace, servisu, údržby, opravy, znovuzískávání a kontroly těsnosti zařízení s obsahem fluorovaných skleníkových plynů a látek poškozujících ozonovou vrstvu (tzv. regulovaných látek). Autorizovaná osoba je povinna v pozvánce ke zkoušce na toto uchazeče upozornit.</w:t>
      </w:r>
    </w:p>
    <w:p>
      <w:pPr>
        <w:keepNext w:val="0"/>
        <w:keepLines w:val="0"/>
        <w:framePr w:w="10766" w:h="59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Veškeré zkoušky znalostí a dovedností jsou prováděny s chladivovými systémy a jejich součástmi, které se používají u „velkých“ chladicích a klimatizačních zařízení a tepelných čerpadel (s náplní okruhu nad 3 kg náplně chladiva nebo nad 6 kg náplně chladiva pro hermetické okruhy). Rovněž jsou používány technologické postupy určené pro tuto kategorii chladivových systémů.</w:t>
      </w:r>
    </w:p>
    <w:p>
      <w:pPr>
        <w:keepNext w:val="0"/>
        <w:keepLines w:val="0"/>
        <w:framePr w:w="10766" w:h="59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Podle upřesnění zkušebního komisaře ověřování dovedností pro tyto kategorie bude spojeno v navazující činnosti, které povedou k ucelenému opravárenskému úkonu.</w:t>
      </w:r>
    </w:p>
    <w:p>
      <w:pPr>
        <w:keepNext w:val="0"/>
        <w:keepLines w:val="0"/>
        <w:framePr w:w="10766" w:h="59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bude přihlíženo především k bezpečnému provádění všech úkonů a ke kvalitě zhotoveného produktu.</w:t>
      </w:r>
    </w:p>
    <w:p>
      <w:pPr>
        <w:keepNext w:val="0"/>
        <w:keepLines w:val="0"/>
        <w:framePr w:w="10766" w:h="59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musí být přítomen u zkoušky po celou dobu zkoušení uchazečů.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Servisní mechanik "velkých" chladicích a klimatizačních zařízení a tepelných čerpadel, 20.8.2026 21:05:08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Školicí středisko CHKT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Drážní úřad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Sportservis ZANAP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Elektrotechnický svaz český (ESČ)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výtahového průmyslu ČR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Uno Praha, s. r. o.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VÚBP, v. v. i., Praha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chladicí a klimatizační techniky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Servisní mechanik "velkých" chladicích a klimatizačních zařízení a tepelných čerpadel, 20.8.2026 21:05:08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