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8F5D75" Type="http://schemas.openxmlformats.org/officeDocument/2006/relationships/officeDocument" Target="/word/document.xml" /><Relationship Id="coreRF8F5D75" Type="http://schemas.openxmlformats.org/package/2006/relationships/metadata/core-properties" Target="/docProps/core.xml" /><Relationship Id="customRF8F5D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https://nsp.cz/jednotka-prace/brusic-skla#zdravotni-zpusobilost).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30.9.2026 6:46:01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