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992B7" Type="http://schemas.openxmlformats.org/officeDocument/2006/relationships/officeDocument" Target="/word/document.xml" /><Relationship Id="coreR3F1992B7" Type="http://schemas.openxmlformats.org/package/2006/relationships/metadata/core-properties" Target="/docProps/core.xml" /><Relationship Id="customR3F1992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postupu chemického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Brusič skla, 30.9.2026 6:43:50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 xml:space="preserve">Praktické předvedení a  ústním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30.9.2026 6:43:50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ochrana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Popis postupu chemického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30.9.2026 6:43:50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http://katalog.nsp.cz/karta_tp.aspx?id_jp=77&amp;kod_sm1=35).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Brusič skla, 30.9.2026 6:43:50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brusič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 polotovar</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Brusič skla, 30.9.2026 6:43:50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30.9.2026 6:43:50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Brusič skla, 30.9.2026 6:43:50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