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6D9186" Type="http://schemas.openxmlformats.org/officeDocument/2006/relationships/officeDocument" Target="/word/document.xml" /><Relationship Id="coreR446D9186" Type="http://schemas.openxmlformats.org/package/2006/relationships/metadata/core-properties" Target="/docProps/core.xml" /><Relationship Id="customR446D91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Přeprava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hygieny a sanitace přepravních prostředků a stájí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na jatkách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28.9.2026 14:47:28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a odpovídající fyzická zdatnost pro vykonávání pracovních činností této profesní kvalifikace je vyžadována a prokazuje se lékařským potvrzením (odkaz na povolání v NSP - https://nsp.cz/jednotka-prace/reznik-a-uzenar#zdravotni-zpusobilost).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činnostmi vedoucími k přepravě a ustájení jatečného skotu a jatečných prasat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kompetencí: "Nakládka a vykládka jatečných zvířat" a "Předporážkové ošetření a ustájení, přísun zvířat k porážení" stačí 10 ks jatečného skotu a jatečných prasat.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28.9.2026 14:47:28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28.9.2026 14:47:28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