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B8117" Type="http://schemas.openxmlformats.org/officeDocument/2006/relationships/officeDocument" Target="/word/document.xml" /><Relationship Id="coreR421B8117" Type="http://schemas.openxmlformats.org/package/2006/relationships/metadata/core-properties" Target="/docProps/core.xml" /><Relationship Id="customR421B81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Přeprava a ustájení jatečných zvířat, 15.6.2026 6:21:34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Manipulovat s přepravními prostředky v souladu se zásadami bezpečnosti práce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Předporážkové ošetření a ustájení, přísun zvířat k porážení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Ustájit jatečná zvířata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 a 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Předporážkově ošetřit jatečná zvířata (povrchová očista)</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Slovní vyjádření a 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Přihánět jatečná zvířata k porážce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Slovní vyjádření a 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Zajišťování požadavků na pohodu (welfare) zvířat</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Slovní vyjádření a 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Slovní vyjádření</w:t>
      </w:r>
    </w:p>
    <w:p>
      <w:pPr>
        <w:pStyle w:val="P32"/>
        <w:framePr w:w="10710" w:h="248" w:hRule="exact" w:wrap="none" w:vAnchor="page" w:hAnchor="margin" w:x="28" w:y="12043"/>
        <w:rPr>
          <w:rStyle w:val="C23"/>
          <w:rtl w:val="0"/>
        </w:rPr>
      </w:pPr>
      <w:r>
        <w:rPr>
          <w:rStyle w:val="C23"/>
          <w:rtl w:val="0"/>
        </w:rPr>
        <w:t>Je třeba splnit obě kritéria.</w:t>
      </w:r>
    </w:p>
    <w:p>
      <w:pPr>
        <w:pStyle w:val="P23"/>
        <w:framePr w:w="10710" w:h="340" w:hRule="exact" w:wrap="none" w:vAnchor="page" w:hAnchor="margin" w:x="28" w:y="12479"/>
        <w:rPr>
          <w:rStyle w:val="C18"/>
          <w:rtl w:val="0"/>
        </w:rPr>
      </w:pPr>
      <w:r>
        <w:rPr>
          <w:rStyle w:val="C18"/>
          <w:rtl w:val="0"/>
        </w:rPr>
        <w:t>Zajišťování hygieny a sanitace přepravních prostředků a stájí</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Dodržovat hygienické předpisy a osobní hygienu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Slovní vyjádření a 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Dodržovat sanitační řád určený pro přepravní prostředky a stáje</w:t>
      </w:r>
    </w:p>
    <w:p>
      <w:pPr>
        <w:pStyle w:val="P30"/>
        <w:framePr w:w="3921" w:h="376" w:hRule="exact" w:wrap="none" w:vAnchor="page" w:hAnchor="margin" w:x="6800" w:y="13670"/>
        <w:rPr>
          <w:rStyle w:val="C3"/>
          <w:rtl w:val="0"/>
        </w:rPr>
      </w:pPr>
    </w:p>
    <w:p>
      <w:pPr>
        <w:pStyle w:val="P31"/>
        <w:framePr w:w="3839" w:h="249" w:hRule="exact" w:wrap="none" w:vAnchor="page" w:hAnchor="margin" w:x="6856" w:y="13726"/>
        <w:rPr>
          <w:rStyle w:val="C22"/>
          <w:rtl w:val="0"/>
        </w:rPr>
      </w:pPr>
      <w:r>
        <w:rPr>
          <w:rStyle w:val="C22"/>
          <w:rtl w:val="0"/>
        </w:rPr>
        <w:t>Slovní vyjádření a praktické předvedení</w:t>
      </w:r>
    </w:p>
    <w:p>
      <w:pPr>
        <w:pStyle w:val="P32"/>
        <w:framePr w:w="10710" w:h="248" w:hRule="exact" w:wrap="none" w:vAnchor="page" w:hAnchor="margin" w:x="28" w:y="14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15.6.2026 6:21:34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Používat pracovní oděv a ochranné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Dodržovat zásady bezpečnosti a ochrany zdraví při práci a požární prevence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Zkoušející ověřuje hodnotící kritéria průběžně při plnění příslušných odborných způsobilostí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15.6.2026 6:21:34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575"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Přeprava a ustájení jatečných zvířat, 15.6.2026 6:21:34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stájí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prostředky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80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930"/>
        <w:rPr>
          <w:rStyle w:val="C3"/>
          <w:rtl w:val="0"/>
        </w:rPr>
      </w:pPr>
    </w:p>
    <w:p>
      <w:pPr>
        <w:pStyle w:val="P35"/>
        <w:framePr w:w="10710" w:h="340" w:hRule="exact" w:wrap="none" w:vAnchor="page" w:hAnchor="margin" w:x="28" w:y="13930"/>
        <w:rPr>
          <w:rStyle w:val="C25"/>
          <w:rtl w:val="0"/>
        </w:rPr>
      </w:pPr>
      <w:r>
        <w:rPr>
          <w:rStyle w:val="C25"/>
          <w:rtl w:val="0"/>
        </w:rPr>
        <w:t>Doba pro vykonání zkoušky</w:t>
      </w:r>
    </w:p>
    <w:p>
      <w:pPr>
        <w:keepNext w:val="0"/>
        <w:keepLines w:val="0"/>
        <w:framePr w:w="10766" w:h="806" w:hRule="exact" w:wrap="none" w:vAnchor="page" w:hAnchor="margin" w:x="0" w:y="1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Přeprava a ustájení jatečných zvířat, 15.6.2026 6:21:34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Přeprava a ustájení jatečných zvířat, 15.6.2026 6:21:34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