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A74770" Type="http://schemas.openxmlformats.org/officeDocument/2006/relationships/officeDocument" Target="/word/document.xml" /><Relationship Id="coreR1CA74770" Type="http://schemas.openxmlformats.org/package/2006/relationships/metadata/core-properties" Target="/docProps/core.xml" /><Relationship Id="customR1CA747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skloviny, 20.10.2026 6:39:19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skloviny, 20.10.2026 6:39:19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skloviny, 20.10.2026 6:39:19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