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286FF" Type="http://schemas.openxmlformats.org/officeDocument/2006/relationships/officeDocument" Target="/word/document.xml" /><Relationship Id="coreR719286FF" Type="http://schemas.openxmlformats.org/package/2006/relationships/metadata/core-properties" Target="/docProps/core.xml" /><Relationship Id="customR719286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Tavič/tavička skloviny (kód: 28-026-H)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Tavič skloviny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Technologie tavení všech druhů skloviny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směsí pro výrobu skloviny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Tavba skloviny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a obsluha vanového agregátu a pánvové pece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technické parametry vanových agregátů ‒ kontinuálních regenerativních, kontinuálních rekuperativních a kontinuálních celoelektrických</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technické parametry vybraných typů pánvových pecí</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základní rozdíly tavení skla v pánvových a vanových agregátech, provést rozbor tavicích křivek pánvových a vanových agregátů</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Charakterizovat základní materiály používané pro vyzdívky vanových agregátů a pánvových pecí a jejich technické parametry, popsat průběh temperování a odtemperování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Technologie tavení všech druhů skloviny</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Zdůvodnit nutnost dodržování zásad BOZP a ochrany životního prostředí při tavení skla</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technologické postupy při tavení skloviny a její složení</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607" w:hRule="exact" w:wrap="none" w:vAnchor="page" w:hAnchor="margin" w:x="45" w:y="8520"/>
        <w:rPr>
          <w:rStyle w:val="C3"/>
          <w:rtl w:val="0"/>
        </w:rPr>
      </w:pPr>
    </w:p>
    <w:p>
      <w:pPr>
        <w:pStyle w:val="P13"/>
        <w:framePr w:w="6658" w:h="480" w:hRule="exact" w:wrap="none" w:vAnchor="page" w:hAnchor="margin" w:x="71" w:y="8576"/>
        <w:rPr>
          <w:rStyle w:val="C11"/>
          <w:rtl w:val="0"/>
        </w:rPr>
      </w:pPr>
      <w:r>
        <w:rPr>
          <w:rStyle w:val="C11"/>
          <w:rtl w:val="0"/>
        </w:rPr>
        <w:t>c) Charakterizovat suroviny a sklářské střepy používané při tavení jednotlivých druhů skloviny, uvést vlastnosti a kvalitu příslušného druhu skla</w:t>
      </w:r>
    </w:p>
    <w:p>
      <w:pPr>
        <w:pStyle w:val="P28"/>
        <w:framePr w:w="3921" w:h="607" w:hRule="exact" w:wrap="none" w:vAnchor="page" w:hAnchor="margin" w:x="6800" w:y="8520"/>
        <w:rPr>
          <w:rStyle w:val="C3"/>
          <w:rtl w:val="0"/>
        </w:rPr>
      </w:pPr>
    </w:p>
    <w:p>
      <w:pPr>
        <w:pStyle w:val="P29"/>
        <w:framePr w:w="3839" w:h="480" w:hRule="exact" w:wrap="none" w:vAnchor="page" w:hAnchor="margin" w:x="6856" w:y="8576"/>
        <w:rPr>
          <w:rStyle w:val="C21"/>
          <w:rtl w:val="0"/>
        </w:rPr>
      </w:pPr>
      <w:r>
        <w:rPr>
          <w:rStyle w:val="C21"/>
          <w:rtl w:val="0"/>
        </w:rPr>
        <w:t>Ústní ověření</w:t>
      </w:r>
    </w:p>
    <w:p>
      <w:pPr>
        <w:pStyle w:val="P32"/>
        <w:framePr w:w="10710" w:h="248" w:hRule="exact" w:wrap="none" w:vAnchor="page" w:hAnchor="margin" w:x="28" w:y="9240"/>
        <w:rPr>
          <w:rStyle w:val="C23"/>
          <w:rtl w:val="0"/>
        </w:rPr>
      </w:pPr>
      <w:r>
        <w:rPr>
          <w:rStyle w:val="C23"/>
          <w:rtl w:val="0"/>
        </w:rPr>
        <w:t>Je třeba splnit všechna kritéria.</w:t>
      </w:r>
    </w:p>
    <w:p>
      <w:pPr>
        <w:pStyle w:val="P23"/>
        <w:framePr w:w="10710" w:h="340" w:hRule="exact" w:wrap="none" w:vAnchor="page" w:hAnchor="margin" w:x="28" w:y="9676"/>
        <w:rPr>
          <w:rStyle w:val="C18"/>
          <w:rtl w:val="0"/>
        </w:rPr>
      </w:pPr>
      <w:r>
        <w:rPr>
          <w:rStyle w:val="C18"/>
          <w:rtl w:val="0"/>
        </w:rPr>
        <w:t>Příprava směsí pro výrobu skloviny</w:t>
      </w:r>
    </w:p>
    <w:p>
      <w:pPr>
        <w:pStyle w:val="P24"/>
        <w:framePr w:w="6713" w:h="376" w:hRule="exact" w:wrap="none" w:vAnchor="page" w:hAnchor="margin" w:x="45" w:y="10115"/>
        <w:rPr>
          <w:rStyle w:val="C3"/>
          <w:rtl w:val="0"/>
        </w:rPr>
      </w:pPr>
    </w:p>
    <w:p>
      <w:pPr>
        <w:pStyle w:val="P25"/>
        <w:framePr w:w="6661" w:h="249" w:hRule="exact" w:wrap="none" w:vAnchor="page" w:hAnchor="margin" w:x="71" w:y="10186"/>
        <w:rPr>
          <w:rStyle w:val="C19"/>
          <w:rtl w:val="0"/>
        </w:rPr>
      </w:pPr>
      <w:r>
        <w:rPr>
          <w:rStyle w:val="C19"/>
          <w:rtl w:val="0"/>
        </w:rPr>
        <w:t>Kritéria hodnocení</w:t>
      </w:r>
    </w:p>
    <w:p>
      <w:pPr>
        <w:pStyle w:val="P26"/>
        <w:framePr w:w="3918" w:h="376" w:hRule="exact" w:wrap="none" w:vAnchor="page" w:hAnchor="margin" w:x="6803" w:y="10115"/>
        <w:rPr>
          <w:rStyle w:val="C3"/>
          <w:rtl w:val="0"/>
        </w:rPr>
      </w:pPr>
    </w:p>
    <w:p>
      <w:pPr>
        <w:pStyle w:val="P27"/>
        <w:framePr w:w="3836" w:h="249" w:hRule="exact" w:wrap="none" w:vAnchor="page" w:hAnchor="margin" w:x="6859" w:y="10186"/>
        <w:rPr>
          <w:rStyle w:val="C20"/>
          <w:rtl w:val="0"/>
        </w:rPr>
      </w:pPr>
      <w:r>
        <w:rPr>
          <w:rStyle w:val="C20"/>
          <w:rtl w:val="0"/>
        </w:rPr>
        <w:t>Způsoby ověření</w:t>
      </w:r>
    </w:p>
    <w:p>
      <w:pPr>
        <w:pStyle w:val="P12"/>
        <w:framePr w:w="6710" w:h="376" w:hRule="exact" w:wrap="none" w:vAnchor="page" w:hAnchor="margin" w:x="45" w:y="10492"/>
        <w:rPr>
          <w:rStyle w:val="C3"/>
          <w:rtl w:val="0"/>
        </w:rPr>
      </w:pPr>
    </w:p>
    <w:p>
      <w:pPr>
        <w:pStyle w:val="P13"/>
        <w:framePr w:w="6658" w:h="249" w:hRule="exact" w:wrap="none" w:vAnchor="page" w:hAnchor="margin" w:x="71" w:y="10548"/>
        <w:rPr>
          <w:rStyle w:val="C11"/>
          <w:rtl w:val="0"/>
        </w:rPr>
      </w:pPr>
      <w:r>
        <w:rPr>
          <w:rStyle w:val="C11"/>
          <w:rtl w:val="0"/>
        </w:rPr>
        <w:t>a) Provést obecný výpočet utavené skloviny ze surovin</w:t>
      </w:r>
    </w:p>
    <w:p>
      <w:pPr>
        <w:pStyle w:val="P28"/>
        <w:framePr w:w="3921" w:h="376" w:hRule="exact" w:wrap="none" w:vAnchor="page" w:hAnchor="margin" w:x="6800" w:y="10492"/>
        <w:rPr>
          <w:rStyle w:val="C3"/>
          <w:rtl w:val="0"/>
        </w:rPr>
      </w:pPr>
    </w:p>
    <w:p>
      <w:pPr>
        <w:pStyle w:val="P29"/>
        <w:framePr w:w="3839" w:h="249" w:hRule="exact" w:wrap="none" w:vAnchor="page" w:hAnchor="margin" w:x="6856" w:y="10548"/>
        <w:rPr>
          <w:rStyle w:val="C21"/>
          <w:rtl w:val="0"/>
        </w:rPr>
      </w:pPr>
      <w:r>
        <w:rPr>
          <w:rStyle w:val="C21"/>
          <w:rtl w:val="0"/>
        </w:rPr>
        <w:t>Praktické předvedení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b) Připravit podklady pro přípravu a složení vsázky</w:t>
      </w:r>
    </w:p>
    <w:p>
      <w:pPr>
        <w:pStyle w:val="P30"/>
        <w:framePr w:w="3921" w:h="376" w:hRule="exact" w:wrap="none" w:vAnchor="page" w:hAnchor="margin" w:x="6800" w:y="10868"/>
        <w:rPr>
          <w:rStyle w:val="C3"/>
          <w:rtl w:val="0"/>
        </w:rPr>
      </w:pPr>
    </w:p>
    <w:p>
      <w:pPr>
        <w:pStyle w:val="P31"/>
        <w:framePr w:w="3839" w:h="249" w:hRule="exact" w:wrap="none" w:vAnchor="page" w:hAnchor="margin" w:x="6856" w:y="10924"/>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obě kritéria.</w:t>
      </w:r>
    </w:p>
    <w:p>
      <w:pPr>
        <w:pStyle w:val="P23"/>
        <w:framePr w:w="10710" w:h="340" w:hRule="exact" w:wrap="none" w:vAnchor="page" w:hAnchor="margin" w:x="28" w:y="11793"/>
        <w:rPr>
          <w:rStyle w:val="C18"/>
          <w:rtl w:val="0"/>
        </w:rPr>
      </w:pPr>
      <w:r>
        <w:rPr>
          <w:rStyle w:val="C18"/>
          <w:rtl w:val="0"/>
        </w:rPr>
        <w:t>Tavba skloviny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376" w:hRule="exact" w:wrap="none" w:vAnchor="page" w:hAnchor="margin" w:x="45" w:y="12609"/>
        <w:rPr>
          <w:rStyle w:val="C3"/>
          <w:rtl w:val="0"/>
        </w:rPr>
      </w:pPr>
    </w:p>
    <w:p>
      <w:pPr>
        <w:pStyle w:val="P13"/>
        <w:framePr w:w="6658" w:h="249" w:hRule="exact" w:wrap="none" w:vAnchor="page" w:hAnchor="margin" w:x="71" w:y="12665"/>
        <w:rPr>
          <w:rStyle w:val="C11"/>
          <w:rtl w:val="0"/>
        </w:rPr>
      </w:pPr>
      <w:r>
        <w:rPr>
          <w:rStyle w:val="C11"/>
          <w:rtl w:val="0"/>
        </w:rPr>
        <w:t>a) Připravit pec na tavení a nakládání vsázky</w:t>
      </w:r>
    </w:p>
    <w:p>
      <w:pPr>
        <w:pStyle w:val="P28"/>
        <w:framePr w:w="3921" w:h="376" w:hRule="exact" w:wrap="none" w:vAnchor="page" w:hAnchor="margin" w:x="6800" w:y="12609"/>
        <w:rPr>
          <w:rStyle w:val="C3"/>
          <w:rtl w:val="0"/>
        </w:rPr>
      </w:pPr>
    </w:p>
    <w:p>
      <w:pPr>
        <w:pStyle w:val="P29"/>
        <w:framePr w:w="3839" w:h="249" w:hRule="exact" w:wrap="none" w:vAnchor="page" w:hAnchor="margin" w:x="6856" w:y="12665"/>
        <w:rPr>
          <w:rStyle w:val="C21"/>
          <w:rtl w:val="0"/>
        </w:rPr>
      </w:pPr>
      <w:r>
        <w:rPr>
          <w:rStyle w:val="C21"/>
          <w:rtl w:val="0"/>
        </w:rPr>
        <w:t>Praktické předvedení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Provést kontrolu protavenosti skloviny</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Provést čeření skloviny</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w:t>
      </w:r>
    </w:p>
    <w:p>
      <w:pPr>
        <w:pStyle w:val="P16"/>
        <w:framePr w:w="6710" w:h="376" w:hRule="exact" w:wrap="none" w:vAnchor="page" w:hAnchor="margin" w:x="45" w:y="13737"/>
        <w:rPr>
          <w:rStyle w:val="C3"/>
          <w:rtl w:val="0"/>
        </w:rPr>
      </w:pPr>
    </w:p>
    <w:p>
      <w:pPr>
        <w:pStyle w:val="P17"/>
        <w:framePr w:w="6658" w:h="249" w:hRule="exact" w:wrap="none" w:vAnchor="page" w:hAnchor="margin" w:x="71" w:y="13793"/>
        <w:rPr>
          <w:rStyle w:val="C13"/>
          <w:rtl w:val="0"/>
        </w:rPr>
      </w:pPr>
      <w:r>
        <w:rPr>
          <w:rStyle w:val="C13"/>
          <w:rtl w:val="0"/>
        </w:rPr>
        <w:t>d) Provést sejití na pracovní teplotu</w:t>
      </w:r>
    </w:p>
    <w:p>
      <w:pPr>
        <w:pStyle w:val="P30"/>
        <w:framePr w:w="3921" w:h="376" w:hRule="exact" w:wrap="none" w:vAnchor="page" w:hAnchor="margin" w:x="6800" w:y="13737"/>
        <w:rPr>
          <w:rStyle w:val="C3"/>
          <w:rtl w:val="0"/>
        </w:rPr>
      </w:pPr>
    </w:p>
    <w:p>
      <w:pPr>
        <w:pStyle w:val="P31"/>
        <w:framePr w:w="3839" w:h="249" w:hRule="exact" w:wrap="none" w:vAnchor="page" w:hAnchor="margin" w:x="6856" w:y="13793"/>
        <w:rPr>
          <w:rStyle w:val="C22"/>
          <w:rtl w:val="0"/>
        </w:rPr>
      </w:pPr>
      <w:r>
        <w:rPr>
          <w:rStyle w:val="C22"/>
          <w:rtl w:val="0"/>
        </w:rPr>
        <w:t>Praktické předvedení</w:t>
      </w:r>
    </w:p>
    <w:p>
      <w:pPr>
        <w:pStyle w:val="P12"/>
        <w:framePr w:w="6710" w:h="607" w:hRule="exact" w:wrap="none" w:vAnchor="page" w:hAnchor="margin" w:x="45" w:y="14114"/>
        <w:rPr>
          <w:rStyle w:val="C3"/>
          <w:rtl w:val="0"/>
        </w:rPr>
      </w:pPr>
    </w:p>
    <w:p>
      <w:pPr>
        <w:pStyle w:val="P13"/>
        <w:framePr w:w="6658" w:h="480" w:hRule="exact" w:wrap="none" w:vAnchor="page" w:hAnchor="margin" w:x="71" w:y="14170"/>
        <w:rPr>
          <w:rStyle w:val="C11"/>
          <w:rtl w:val="0"/>
        </w:rPr>
      </w:pPr>
      <w:r>
        <w:rPr>
          <w:rStyle w:val="C11"/>
          <w:rtl w:val="0"/>
        </w:rPr>
        <w:t>e) Zdůvodnit vady skla způsobené tavením na konkrétních vzorcích skla (kamínky, šlíry, bubliny)</w:t>
      </w:r>
    </w:p>
    <w:p>
      <w:pPr>
        <w:pStyle w:val="P28"/>
        <w:framePr w:w="3921" w:h="607" w:hRule="exact" w:wrap="none" w:vAnchor="page" w:hAnchor="margin" w:x="6800" w:y="14114"/>
        <w:rPr>
          <w:rStyle w:val="C3"/>
          <w:rtl w:val="0"/>
        </w:rPr>
      </w:pPr>
    </w:p>
    <w:p>
      <w:pPr>
        <w:pStyle w:val="P29"/>
        <w:framePr w:w="3839" w:h="480" w:hRule="exact" w:wrap="none" w:vAnchor="page" w:hAnchor="margin" w:x="6856" w:y="14170"/>
        <w:rPr>
          <w:rStyle w:val="C21"/>
          <w:rtl w:val="0"/>
        </w:rPr>
      </w:pPr>
      <w:r>
        <w:rPr>
          <w:rStyle w:val="C21"/>
          <w:rtl w:val="0"/>
        </w:rPr>
        <w:t>Praktické předvedení a ústní ověření</w:t>
      </w:r>
    </w:p>
    <w:p>
      <w:pPr>
        <w:pStyle w:val="P32"/>
        <w:framePr w:w="10710" w:h="248" w:hRule="exact" w:wrap="none" w:vAnchor="page" w:hAnchor="margin" w:x="28" w:y="14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obsluha vanového agregátu a pánvové pece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měření, regulaci a řízení tavicího procesu na konkrétním zařízení, správné nastavení čidel pro měření teploty, tlaku, tahu a hladiny, případně předvést řízení tavení počítačem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9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https://nsp.cz/jednotka-prace/tavic-skloviny#zdravotni-zpusobilost).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zkouškou bude provedeno proškolení na obsluhu plynových přístrojů a zařízení potřebných k vykonání zkoušky, o čemž bude autorizovanou osobou vyhotoven a uchazečem podepsán písemný záznam.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typ konkrétního zařízení u odborných kompetencí Tavba skloviny, krit a), b), c), d), e); Seřizování a obsluha vanového agregátu a pánvové pece, krit a) podle dané technologie výroby a místa konání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sklářské výroby.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sklář a střední vzdělání s maturitní zkouškou a alespoň 5 let odborné praxe v oblasti sklářské výroby nebo ve funkci učitele praktického vyučování nebo učitele odborného výcviku v oblasti sklářské výroby.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28-026-H Tavič/tavička skloviny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zařízení k tavení skla (tavicí pec připojená na měřicí a regulační techniku; případně vanový agregát připojený na měřicí a regulační techniku) </w:t>
      </w:r>
    </w:p>
    <w:p>
      <w:pPr>
        <w:keepNext w:val="0"/>
        <w:keepLines w:val="1"/>
        <w:framePr w:w="10766" w:h="464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•Vsázka sklářského kmene, pomůcky a zařízení na vložení sklářského kmene pro tavení skla a optický pyrometr, zařízení a pomůcky k čeření skla a ke kontrole protavenosti</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Doba přípravy na zkoušku</w:t>
      </w:r>
    </w:p>
    <w:p>
      <w:pPr>
        <w:keepNext w:val="0"/>
        <w:keepLines w:val="0"/>
        <w:framePr w:w="10766" w:h="806"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8735"/>
        <w:rPr>
          <w:rStyle w:val="C3"/>
          <w:rtl w:val="0"/>
        </w:rPr>
      </w:pPr>
    </w:p>
    <w:p>
      <w:pPr>
        <w:pStyle w:val="P35"/>
        <w:framePr w:w="10710" w:h="340" w:hRule="exact" w:wrap="none" w:vAnchor="page" w:hAnchor="margin" w:x="28" w:y="8735"/>
        <w:rPr>
          <w:rStyle w:val="C25"/>
          <w:rtl w:val="0"/>
        </w:rPr>
      </w:pPr>
      <w:r>
        <w:rPr>
          <w:rStyle w:val="C25"/>
          <w:rtl w:val="0"/>
        </w:rPr>
        <w:t>Doba pro vykonání zkoušky</w:t>
      </w:r>
    </w:p>
    <w:p>
      <w:pPr>
        <w:keepNext w:val="0"/>
        <w:keepLines w:val="0"/>
        <w:framePr w:w="10766" w:h="806" w:hRule="exact" w:wrap="none" w:vAnchor="page" w:hAnchor="margin" w:x="0" w:y="9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pStyle w:val="P21"/>
        <w:framePr w:w="7654" w:h="331" w:hRule="exact" w:wrap="none" w:vAnchor="page" w:hAnchor="margin" w:x="28" w:y="15940"/>
        <w:rPr>
          <w:rStyle w:val="C16"/>
          <w:rtl w:val="0"/>
        </w:rPr>
      </w:pPr>
      <w:r>
        <w:rPr>
          <w:rStyle w:val="C16"/>
          <w:rtl w:val="0"/>
        </w:rPr>
        <w:t>Tavič/tavička skloviny, 20.10.2026 6:40:34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BB8DA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B230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AA24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