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BC25209" Type="http://schemas.openxmlformats.org/officeDocument/2006/relationships/officeDocument" Target="/word/document.xml" /><Relationship Id="coreR5BC25209" Type="http://schemas.openxmlformats.org/package/2006/relationships/metadata/core-properties" Target="/docProps/core.xml" /><Relationship Id="customR5BC2520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Porážka a konečná úprava těl jatečných zvířat (kód: 29-019-H)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Omračování a vykrvování jatečných zvířat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Úprava povrchu těl jatečných zvířat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Vykolování jatečných zvířat</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Těžení a třídění drobů jatečných zvířat</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Půlení a konečná úprava jatečně upravených těl jatečných zvířat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strojního a technologického vybavení jatečného provozu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Provádění hygienicko-sanitační činnosti na jatkách, dodržování bezpečnostních předpisů a zásad bezpečnosti potravin</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30.04.2013 do: 20.10.2019</w:t>
      </w:r>
    </w:p>
    <w:p>
      <w:pPr>
        <w:pStyle w:val="P21"/>
        <w:framePr w:w="7654" w:h="331" w:hRule="exact" w:wrap="none" w:vAnchor="page" w:hAnchor="margin" w:x="28" w:y="15940"/>
        <w:rPr>
          <w:rStyle w:val="C16"/>
          <w:rtl w:val="0"/>
        </w:rPr>
      </w:pPr>
      <w:r>
        <w:rPr>
          <w:rStyle w:val="C16"/>
          <w:rtl w:val="0"/>
        </w:rPr>
        <w:t>Porážka a konečná úprava těl jatečných zvířat, 8.9.2026 8:54:28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Omračování a vykrvování jatečných zvířat</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Omráčit jatečná zvířata (omráčení mechanické, chemické a elektrickým proudem)</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Vykrvit jatečná zvířata</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Dodržovat zásady ochrany zvířat při usmrcování</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Úprava povrchu těl jatečných zvířat</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a) Pařit a odštětiňovat jatečná prasata</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Praktické předvedení a ústní ověření</w:t>
      </w:r>
    </w:p>
    <w:p>
      <w:pPr>
        <w:pStyle w:val="P16"/>
        <w:framePr w:w="6710" w:h="376" w:hRule="exact" w:wrap="none" w:vAnchor="page" w:hAnchor="margin" w:x="45" w:y="6627"/>
        <w:rPr>
          <w:rStyle w:val="C3"/>
          <w:rtl w:val="0"/>
        </w:rPr>
      </w:pPr>
    </w:p>
    <w:p>
      <w:pPr>
        <w:pStyle w:val="P17"/>
        <w:framePr w:w="6658" w:h="249" w:hRule="exact" w:wrap="none" w:vAnchor="page" w:hAnchor="margin" w:x="71" w:y="6683"/>
        <w:rPr>
          <w:rStyle w:val="C13"/>
          <w:rtl w:val="0"/>
        </w:rPr>
      </w:pPr>
      <w:r>
        <w:rPr>
          <w:rStyle w:val="C13"/>
          <w:rtl w:val="0"/>
        </w:rPr>
        <w:t>b) Stahovat kůže</w:t>
      </w:r>
    </w:p>
    <w:p>
      <w:pPr>
        <w:pStyle w:val="P30"/>
        <w:framePr w:w="3921" w:h="376" w:hRule="exact" w:wrap="none" w:vAnchor="page" w:hAnchor="margin" w:x="6800" w:y="6627"/>
        <w:rPr>
          <w:rStyle w:val="C3"/>
          <w:rtl w:val="0"/>
        </w:rPr>
      </w:pPr>
    </w:p>
    <w:p>
      <w:pPr>
        <w:pStyle w:val="P31"/>
        <w:framePr w:w="3839" w:h="249" w:hRule="exact" w:wrap="none" w:vAnchor="page" w:hAnchor="margin" w:x="6856" w:y="6683"/>
        <w:rPr>
          <w:rStyle w:val="C22"/>
          <w:rtl w:val="0"/>
        </w:rPr>
      </w:pPr>
      <w:r>
        <w:rPr>
          <w:rStyle w:val="C22"/>
          <w:rtl w:val="0"/>
        </w:rPr>
        <w:t>Praktické předvedení</w:t>
      </w:r>
    </w:p>
    <w:p>
      <w:pPr>
        <w:pStyle w:val="P32"/>
        <w:framePr w:w="10710" w:h="248" w:hRule="exact" w:wrap="none" w:vAnchor="page" w:hAnchor="margin" w:x="28" w:y="7117"/>
        <w:rPr>
          <w:rStyle w:val="C23"/>
          <w:rtl w:val="0"/>
        </w:rPr>
      </w:pPr>
      <w:r>
        <w:rPr>
          <w:rStyle w:val="C23"/>
          <w:rtl w:val="0"/>
        </w:rPr>
        <w:t>Je třeba splnit obě kritéria.</w:t>
      </w:r>
    </w:p>
    <w:p>
      <w:pPr>
        <w:pStyle w:val="P23"/>
        <w:framePr w:w="10710" w:h="340" w:hRule="exact" w:wrap="none" w:vAnchor="page" w:hAnchor="margin" w:x="28" w:y="7553"/>
        <w:rPr>
          <w:rStyle w:val="C18"/>
          <w:rtl w:val="0"/>
        </w:rPr>
      </w:pPr>
      <w:r>
        <w:rPr>
          <w:rStyle w:val="C18"/>
          <w:rtl w:val="0"/>
        </w:rPr>
        <w:t>Vykolování jatečných zvířat</w:t>
      </w:r>
    </w:p>
    <w:p>
      <w:pPr>
        <w:pStyle w:val="P24"/>
        <w:framePr w:w="6713" w:h="376" w:hRule="exact" w:wrap="none" w:vAnchor="page" w:hAnchor="margin" w:x="45" w:y="7992"/>
        <w:rPr>
          <w:rStyle w:val="C3"/>
          <w:rtl w:val="0"/>
        </w:rPr>
      </w:pPr>
    </w:p>
    <w:p>
      <w:pPr>
        <w:pStyle w:val="P25"/>
        <w:framePr w:w="6661" w:h="249" w:hRule="exact" w:wrap="none" w:vAnchor="page" w:hAnchor="margin" w:x="71" w:y="8063"/>
        <w:rPr>
          <w:rStyle w:val="C19"/>
          <w:rtl w:val="0"/>
        </w:rPr>
      </w:pPr>
      <w:r>
        <w:rPr>
          <w:rStyle w:val="C19"/>
          <w:rtl w:val="0"/>
        </w:rPr>
        <w:t>Kritéria hodnocení</w:t>
      </w:r>
    </w:p>
    <w:p>
      <w:pPr>
        <w:pStyle w:val="P26"/>
        <w:framePr w:w="3918" w:h="376" w:hRule="exact" w:wrap="none" w:vAnchor="page" w:hAnchor="margin" w:x="6803" w:y="7992"/>
        <w:rPr>
          <w:rStyle w:val="C3"/>
          <w:rtl w:val="0"/>
        </w:rPr>
      </w:pPr>
    </w:p>
    <w:p>
      <w:pPr>
        <w:pStyle w:val="P27"/>
        <w:framePr w:w="3836" w:h="249" w:hRule="exact" w:wrap="none" w:vAnchor="page" w:hAnchor="margin" w:x="6859" w:y="8063"/>
        <w:rPr>
          <w:rStyle w:val="C20"/>
          <w:rtl w:val="0"/>
        </w:rPr>
      </w:pPr>
      <w:r>
        <w:rPr>
          <w:rStyle w:val="C20"/>
          <w:rtl w:val="0"/>
        </w:rPr>
        <w:t>Způsoby ověření</w:t>
      </w:r>
    </w:p>
    <w:p>
      <w:pPr>
        <w:pStyle w:val="P12"/>
        <w:framePr w:w="6710" w:h="376" w:hRule="exact" w:wrap="none" w:vAnchor="page" w:hAnchor="margin" w:x="45" w:y="8368"/>
        <w:rPr>
          <w:rStyle w:val="C3"/>
          <w:rtl w:val="0"/>
        </w:rPr>
      </w:pPr>
    </w:p>
    <w:p>
      <w:pPr>
        <w:pStyle w:val="P13"/>
        <w:framePr w:w="6658" w:h="249" w:hRule="exact" w:wrap="none" w:vAnchor="page" w:hAnchor="margin" w:x="71" w:y="8424"/>
        <w:rPr>
          <w:rStyle w:val="C11"/>
          <w:rtl w:val="0"/>
        </w:rPr>
      </w:pPr>
      <w:r>
        <w:rPr>
          <w:rStyle w:val="C11"/>
          <w:rtl w:val="0"/>
        </w:rPr>
        <w:t>a) Vykolovat orgány dutiny břišní</w:t>
      </w:r>
    </w:p>
    <w:p>
      <w:pPr>
        <w:pStyle w:val="P28"/>
        <w:framePr w:w="3921" w:h="376" w:hRule="exact" w:wrap="none" w:vAnchor="page" w:hAnchor="margin" w:x="6800" w:y="8368"/>
        <w:rPr>
          <w:rStyle w:val="C3"/>
          <w:rtl w:val="0"/>
        </w:rPr>
      </w:pPr>
    </w:p>
    <w:p>
      <w:pPr>
        <w:pStyle w:val="P29"/>
        <w:framePr w:w="3839" w:h="249" w:hRule="exact" w:wrap="none" w:vAnchor="page" w:hAnchor="margin" w:x="6856" w:y="8424"/>
        <w:rPr>
          <w:rStyle w:val="C21"/>
          <w:rtl w:val="0"/>
        </w:rPr>
      </w:pPr>
      <w:r>
        <w:rPr>
          <w:rStyle w:val="C21"/>
          <w:rtl w:val="0"/>
        </w:rPr>
        <w:t>Praktické předvedení a ústní ověření</w:t>
      </w:r>
    </w:p>
    <w:p>
      <w:pPr>
        <w:pStyle w:val="P16"/>
        <w:framePr w:w="6710" w:h="376" w:hRule="exact" w:wrap="none" w:vAnchor="page" w:hAnchor="margin" w:x="45" w:y="8744"/>
        <w:rPr>
          <w:rStyle w:val="C3"/>
          <w:rtl w:val="0"/>
        </w:rPr>
      </w:pPr>
    </w:p>
    <w:p>
      <w:pPr>
        <w:pStyle w:val="P17"/>
        <w:framePr w:w="6658" w:h="249" w:hRule="exact" w:wrap="none" w:vAnchor="page" w:hAnchor="margin" w:x="71" w:y="8800"/>
        <w:rPr>
          <w:rStyle w:val="C13"/>
          <w:rtl w:val="0"/>
        </w:rPr>
      </w:pPr>
      <w:r>
        <w:rPr>
          <w:rStyle w:val="C13"/>
          <w:rtl w:val="0"/>
        </w:rPr>
        <w:t>b) Vykolovat orgány dutiny hrudní</w:t>
      </w:r>
    </w:p>
    <w:p>
      <w:pPr>
        <w:pStyle w:val="P30"/>
        <w:framePr w:w="3921" w:h="376" w:hRule="exact" w:wrap="none" w:vAnchor="page" w:hAnchor="margin" w:x="6800" w:y="8744"/>
        <w:rPr>
          <w:rStyle w:val="C3"/>
          <w:rtl w:val="0"/>
        </w:rPr>
      </w:pPr>
    </w:p>
    <w:p>
      <w:pPr>
        <w:pStyle w:val="P31"/>
        <w:framePr w:w="3839" w:h="249" w:hRule="exact" w:wrap="none" w:vAnchor="page" w:hAnchor="margin" w:x="6856" w:y="8800"/>
        <w:rPr>
          <w:rStyle w:val="C22"/>
          <w:rtl w:val="0"/>
        </w:rPr>
      </w:pPr>
      <w:r>
        <w:rPr>
          <w:rStyle w:val="C22"/>
          <w:rtl w:val="0"/>
        </w:rPr>
        <w:t>Praktické předvedení a ústní ověření</w:t>
      </w:r>
    </w:p>
    <w:p>
      <w:pPr>
        <w:pStyle w:val="P32"/>
        <w:framePr w:w="10710" w:h="248" w:hRule="exact" w:wrap="none" w:vAnchor="page" w:hAnchor="margin" w:x="28" w:y="9234"/>
        <w:rPr>
          <w:rStyle w:val="C23"/>
          <w:rtl w:val="0"/>
        </w:rPr>
      </w:pPr>
      <w:r>
        <w:rPr>
          <w:rStyle w:val="C23"/>
          <w:rtl w:val="0"/>
        </w:rPr>
        <w:t>Je třeba splnit obě kritéria.</w:t>
      </w:r>
    </w:p>
    <w:p>
      <w:pPr>
        <w:pStyle w:val="P23"/>
        <w:framePr w:w="10710" w:h="340" w:hRule="exact" w:wrap="none" w:vAnchor="page" w:hAnchor="margin" w:x="28" w:y="9670"/>
        <w:rPr>
          <w:rStyle w:val="C18"/>
          <w:rtl w:val="0"/>
        </w:rPr>
      </w:pPr>
      <w:r>
        <w:rPr>
          <w:rStyle w:val="C18"/>
          <w:rtl w:val="0"/>
        </w:rPr>
        <w:t>Těžení a třídění drobů jatečných zvířat</w:t>
      </w:r>
    </w:p>
    <w:p>
      <w:pPr>
        <w:pStyle w:val="P24"/>
        <w:framePr w:w="6713" w:h="376" w:hRule="exact" w:wrap="none" w:vAnchor="page" w:hAnchor="margin" w:x="45" w:y="10109"/>
        <w:rPr>
          <w:rStyle w:val="C3"/>
          <w:rtl w:val="0"/>
        </w:rPr>
      </w:pPr>
    </w:p>
    <w:p>
      <w:pPr>
        <w:pStyle w:val="P25"/>
        <w:framePr w:w="6661" w:h="249" w:hRule="exact" w:wrap="none" w:vAnchor="page" w:hAnchor="margin" w:x="71" w:y="10180"/>
        <w:rPr>
          <w:rStyle w:val="C19"/>
          <w:rtl w:val="0"/>
        </w:rPr>
      </w:pPr>
      <w:r>
        <w:rPr>
          <w:rStyle w:val="C19"/>
          <w:rtl w:val="0"/>
        </w:rPr>
        <w:t>Kritéria hodnocení</w:t>
      </w:r>
    </w:p>
    <w:p>
      <w:pPr>
        <w:pStyle w:val="P26"/>
        <w:framePr w:w="3918" w:h="376" w:hRule="exact" w:wrap="none" w:vAnchor="page" w:hAnchor="margin" w:x="6803" w:y="10109"/>
        <w:rPr>
          <w:rStyle w:val="C3"/>
          <w:rtl w:val="0"/>
        </w:rPr>
      </w:pPr>
    </w:p>
    <w:p>
      <w:pPr>
        <w:pStyle w:val="P27"/>
        <w:framePr w:w="3836" w:h="249" w:hRule="exact" w:wrap="none" w:vAnchor="page" w:hAnchor="margin" w:x="6859" w:y="10180"/>
        <w:rPr>
          <w:rStyle w:val="C20"/>
          <w:rtl w:val="0"/>
        </w:rPr>
      </w:pPr>
      <w:r>
        <w:rPr>
          <w:rStyle w:val="C20"/>
          <w:rtl w:val="0"/>
        </w:rPr>
        <w:t>Způsoby ověření</w:t>
      </w:r>
    </w:p>
    <w:p>
      <w:pPr>
        <w:pStyle w:val="P12"/>
        <w:framePr w:w="6710" w:h="376" w:hRule="exact" w:wrap="none" w:vAnchor="page" w:hAnchor="margin" w:x="45" w:y="10485"/>
        <w:rPr>
          <w:rStyle w:val="C3"/>
          <w:rtl w:val="0"/>
        </w:rPr>
      </w:pPr>
    </w:p>
    <w:p>
      <w:pPr>
        <w:pStyle w:val="P13"/>
        <w:framePr w:w="6658" w:h="249" w:hRule="exact" w:wrap="none" w:vAnchor="page" w:hAnchor="margin" w:x="71" w:y="10541"/>
        <w:rPr>
          <w:rStyle w:val="C11"/>
          <w:rtl w:val="0"/>
        </w:rPr>
      </w:pPr>
      <w:r>
        <w:rPr>
          <w:rStyle w:val="C11"/>
          <w:rtl w:val="0"/>
        </w:rPr>
        <w:t>a) Rozdělit komplety drobů na jednotlivé části</w:t>
      </w:r>
    </w:p>
    <w:p>
      <w:pPr>
        <w:pStyle w:val="P28"/>
        <w:framePr w:w="3921" w:h="376" w:hRule="exact" w:wrap="none" w:vAnchor="page" w:hAnchor="margin" w:x="6800" w:y="10485"/>
        <w:rPr>
          <w:rStyle w:val="C3"/>
          <w:rtl w:val="0"/>
        </w:rPr>
      </w:pPr>
    </w:p>
    <w:p>
      <w:pPr>
        <w:pStyle w:val="P29"/>
        <w:framePr w:w="3839" w:h="249" w:hRule="exact" w:wrap="none" w:vAnchor="page" w:hAnchor="margin" w:x="6856" w:y="10541"/>
        <w:rPr>
          <w:rStyle w:val="C21"/>
          <w:rtl w:val="0"/>
        </w:rPr>
      </w:pPr>
      <w:r>
        <w:rPr>
          <w:rStyle w:val="C21"/>
          <w:rtl w:val="0"/>
        </w:rPr>
        <w:t>Praktické předvedení a ústní ověření</w:t>
      </w:r>
    </w:p>
    <w:p>
      <w:pPr>
        <w:pStyle w:val="P16"/>
        <w:framePr w:w="6710" w:h="376" w:hRule="exact" w:wrap="none" w:vAnchor="page" w:hAnchor="margin" w:x="45" w:y="10861"/>
        <w:rPr>
          <w:rStyle w:val="C3"/>
          <w:rtl w:val="0"/>
        </w:rPr>
      </w:pPr>
    </w:p>
    <w:p>
      <w:pPr>
        <w:pStyle w:val="P17"/>
        <w:framePr w:w="6658" w:h="249" w:hRule="exact" w:wrap="none" w:vAnchor="page" w:hAnchor="margin" w:x="71" w:y="10917"/>
        <w:rPr>
          <w:rStyle w:val="C13"/>
          <w:rtl w:val="0"/>
        </w:rPr>
      </w:pPr>
      <w:r>
        <w:rPr>
          <w:rStyle w:val="C13"/>
          <w:rtl w:val="0"/>
        </w:rPr>
        <w:t>b) Roztřídit a zchladit droby</w:t>
      </w:r>
    </w:p>
    <w:p>
      <w:pPr>
        <w:pStyle w:val="P30"/>
        <w:framePr w:w="3921" w:h="376" w:hRule="exact" w:wrap="none" w:vAnchor="page" w:hAnchor="margin" w:x="6800" w:y="10861"/>
        <w:rPr>
          <w:rStyle w:val="C3"/>
          <w:rtl w:val="0"/>
        </w:rPr>
      </w:pPr>
    </w:p>
    <w:p>
      <w:pPr>
        <w:pStyle w:val="P31"/>
        <w:framePr w:w="3839" w:h="249" w:hRule="exact" w:wrap="none" w:vAnchor="page" w:hAnchor="margin" w:x="6856" w:y="10917"/>
        <w:rPr>
          <w:rStyle w:val="C22"/>
          <w:rtl w:val="0"/>
        </w:rPr>
      </w:pPr>
      <w:r>
        <w:rPr>
          <w:rStyle w:val="C22"/>
          <w:rtl w:val="0"/>
        </w:rPr>
        <w:t>Praktické předvedení</w:t>
      </w:r>
    </w:p>
    <w:p>
      <w:pPr>
        <w:pStyle w:val="P12"/>
        <w:framePr w:w="6710" w:h="376" w:hRule="exact" w:wrap="none" w:vAnchor="page" w:hAnchor="margin" w:x="45" w:y="11238"/>
        <w:rPr>
          <w:rStyle w:val="C3"/>
          <w:rtl w:val="0"/>
        </w:rPr>
      </w:pPr>
    </w:p>
    <w:p>
      <w:pPr>
        <w:pStyle w:val="P13"/>
        <w:framePr w:w="6658" w:h="249" w:hRule="exact" w:wrap="none" w:vAnchor="page" w:hAnchor="margin" w:x="71" w:y="11294"/>
        <w:rPr>
          <w:rStyle w:val="C11"/>
          <w:rtl w:val="0"/>
        </w:rPr>
      </w:pPr>
      <w:r>
        <w:rPr>
          <w:rStyle w:val="C11"/>
          <w:rtl w:val="0"/>
        </w:rPr>
        <w:t>c) Provést základní identifikaci patologických změn drobů</w:t>
      </w:r>
    </w:p>
    <w:p>
      <w:pPr>
        <w:pStyle w:val="P28"/>
        <w:framePr w:w="3921" w:h="376" w:hRule="exact" w:wrap="none" w:vAnchor="page" w:hAnchor="margin" w:x="6800" w:y="11238"/>
        <w:rPr>
          <w:rStyle w:val="C3"/>
          <w:rtl w:val="0"/>
        </w:rPr>
      </w:pPr>
    </w:p>
    <w:p>
      <w:pPr>
        <w:pStyle w:val="P29"/>
        <w:framePr w:w="3839" w:h="249" w:hRule="exact" w:wrap="none" w:vAnchor="page" w:hAnchor="margin" w:x="6856" w:y="11294"/>
        <w:rPr>
          <w:rStyle w:val="C21"/>
          <w:rtl w:val="0"/>
        </w:rPr>
      </w:pPr>
      <w:r>
        <w:rPr>
          <w:rStyle w:val="C21"/>
          <w:rtl w:val="0"/>
        </w:rPr>
        <w:t>Praktické předvedení a ústní ověření</w:t>
      </w:r>
    </w:p>
    <w:p>
      <w:pPr>
        <w:pStyle w:val="P32"/>
        <w:framePr w:w="10710" w:h="248" w:hRule="exact" w:wrap="none" w:vAnchor="page" w:hAnchor="margin" w:x="28" w:y="11727"/>
        <w:rPr>
          <w:rStyle w:val="C23"/>
          <w:rtl w:val="0"/>
        </w:rPr>
      </w:pPr>
      <w:r>
        <w:rPr>
          <w:rStyle w:val="C23"/>
          <w:rtl w:val="0"/>
        </w:rPr>
        <w:t>Je třeba splnit všechna kritéria.</w:t>
      </w:r>
    </w:p>
    <w:p>
      <w:pPr>
        <w:pStyle w:val="P23"/>
        <w:framePr w:w="10710" w:h="340" w:hRule="exact" w:wrap="none" w:vAnchor="page" w:hAnchor="margin" w:x="28" w:y="12163"/>
        <w:rPr>
          <w:rStyle w:val="C18"/>
          <w:rtl w:val="0"/>
        </w:rPr>
      </w:pPr>
      <w:r>
        <w:rPr>
          <w:rStyle w:val="C18"/>
          <w:rtl w:val="0"/>
        </w:rPr>
        <w:t>Půlení a konečná úprava jatečně upravených těl jatečných zvířat</w:t>
      </w:r>
    </w:p>
    <w:p>
      <w:pPr>
        <w:pStyle w:val="P24"/>
        <w:framePr w:w="6713" w:h="376" w:hRule="exact" w:wrap="none" w:vAnchor="page" w:hAnchor="margin" w:x="45" w:y="12602"/>
        <w:rPr>
          <w:rStyle w:val="C3"/>
          <w:rtl w:val="0"/>
        </w:rPr>
      </w:pPr>
    </w:p>
    <w:p>
      <w:pPr>
        <w:pStyle w:val="P25"/>
        <w:framePr w:w="6661" w:h="249" w:hRule="exact" w:wrap="none" w:vAnchor="page" w:hAnchor="margin" w:x="71" w:y="12673"/>
        <w:rPr>
          <w:rStyle w:val="C19"/>
          <w:rtl w:val="0"/>
        </w:rPr>
      </w:pPr>
      <w:r>
        <w:rPr>
          <w:rStyle w:val="C19"/>
          <w:rtl w:val="0"/>
        </w:rPr>
        <w:t>Kritéria hodnocení</w:t>
      </w:r>
    </w:p>
    <w:p>
      <w:pPr>
        <w:pStyle w:val="P26"/>
        <w:framePr w:w="3918" w:h="376" w:hRule="exact" w:wrap="none" w:vAnchor="page" w:hAnchor="margin" w:x="6803" w:y="12602"/>
        <w:rPr>
          <w:rStyle w:val="C3"/>
          <w:rtl w:val="0"/>
        </w:rPr>
      </w:pPr>
    </w:p>
    <w:p>
      <w:pPr>
        <w:pStyle w:val="P27"/>
        <w:framePr w:w="3836" w:h="249" w:hRule="exact" w:wrap="none" w:vAnchor="page" w:hAnchor="margin" w:x="6859" w:y="12673"/>
        <w:rPr>
          <w:rStyle w:val="C20"/>
          <w:rtl w:val="0"/>
        </w:rPr>
      </w:pPr>
      <w:r>
        <w:rPr>
          <w:rStyle w:val="C20"/>
          <w:rtl w:val="0"/>
        </w:rPr>
        <w:t>Způsoby ověření</w:t>
      </w:r>
    </w:p>
    <w:p>
      <w:pPr>
        <w:pStyle w:val="P12"/>
        <w:framePr w:w="6710" w:h="376" w:hRule="exact" w:wrap="none" w:vAnchor="page" w:hAnchor="margin" w:x="45" w:y="12978"/>
        <w:rPr>
          <w:rStyle w:val="C3"/>
          <w:rtl w:val="0"/>
        </w:rPr>
      </w:pPr>
    </w:p>
    <w:p>
      <w:pPr>
        <w:pStyle w:val="P13"/>
        <w:framePr w:w="6658" w:h="249" w:hRule="exact" w:wrap="none" w:vAnchor="page" w:hAnchor="margin" w:x="71" w:y="13034"/>
        <w:rPr>
          <w:rStyle w:val="C11"/>
          <w:rtl w:val="0"/>
        </w:rPr>
      </w:pPr>
      <w:r>
        <w:rPr>
          <w:rStyle w:val="C11"/>
          <w:rtl w:val="0"/>
        </w:rPr>
        <w:t>a) Půlit těla jatečných zvířat</w:t>
      </w:r>
    </w:p>
    <w:p>
      <w:pPr>
        <w:pStyle w:val="P28"/>
        <w:framePr w:w="3921" w:h="376" w:hRule="exact" w:wrap="none" w:vAnchor="page" w:hAnchor="margin" w:x="6800" w:y="12978"/>
        <w:rPr>
          <w:rStyle w:val="C3"/>
          <w:rtl w:val="0"/>
        </w:rPr>
      </w:pPr>
    </w:p>
    <w:p>
      <w:pPr>
        <w:pStyle w:val="P29"/>
        <w:framePr w:w="3839" w:h="249" w:hRule="exact" w:wrap="none" w:vAnchor="page" w:hAnchor="margin" w:x="6856" w:y="13034"/>
        <w:rPr>
          <w:rStyle w:val="C21"/>
          <w:rtl w:val="0"/>
        </w:rPr>
      </w:pPr>
      <w:r>
        <w:rPr>
          <w:rStyle w:val="C21"/>
          <w:rtl w:val="0"/>
        </w:rPr>
        <w:t>Praktické předvedení a ústní ověření</w:t>
      </w:r>
    </w:p>
    <w:p>
      <w:pPr>
        <w:pStyle w:val="P16"/>
        <w:framePr w:w="6710" w:h="376" w:hRule="exact" w:wrap="none" w:vAnchor="page" w:hAnchor="margin" w:x="45" w:y="13355"/>
        <w:rPr>
          <w:rStyle w:val="C3"/>
          <w:rtl w:val="0"/>
        </w:rPr>
      </w:pPr>
    </w:p>
    <w:p>
      <w:pPr>
        <w:pStyle w:val="P17"/>
        <w:framePr w:w="6658" w:h="249" w:hRule="exact" w:wrap="none" w:vAnchor="page" w:hAnchor="margin" w:x="71" w:y="13411"/>
        <w:rPr>
          <w:rStyle w:val="C13"/>
          <w:rtl w:val="0"/>
        </w:rPr>
      </w:pPr>
      <w:r>
        <w:rPr>
          <w:rStyle w:val="C13"/>
          <w:rtl w:val="0"/>
        </w:rPr>
        <w:t>b) Provést konečnou úpravu jatečně upravených těl jatečných zvířat</w:t>
      </w:r>
    </w:p>
    <w:p>
      <w:pPr>
        <w:pStyle w:val="P30"/>
        <w:framePr w:w="3921" w:h="376" w:hRule="exact" w:wrap="none" w:vAnchor="page" w:hAnchor="margin" w:x="6800" w:y="13355"/>
        <w:rPr>
          <w:rStyle w:val="C3"/>
          <w:rtl w:val="0"/>
        </w:rPr>
      </w:pPr>
    </w:p>
    <w:p>
      <w:pPr>
        <w:pStyle w:val="P31"/>
        <w:framePr w:w="3839" w:h="249" w:hRule="exact" w:wrap="none" w:vAnchor="page" w:hAnchor="margin" w:x="6856" w:y="13411"/>
        <w:rPr>
          <w:rStyle w:val="C22"/>
          <w:rtl w:val="0"/>
        </w:rPr>
      </w:pPr>
      <w:r>
        <w:rPr>
          <w:rStyle w:val="C22"/>
          <w:rtl w:val="0"/>
        </w:rPr>
        <w:t>Praktické předvedení a ústní ověření</w:t>
      </w:r>
    </w:p>
    <w:p>
      <w:pPr>
        <w:pStyle w:val="P12"/>
        <w:framePr w:w="6710" w:h="607" w:hRule="exact" w:wrap="none" w:vAnchor="page" w:hAnchor="margin" w:x="45" w:y="13731"/>
        <w:rPr>
          <w:rStyle w:val="C3"/>
          <w:rtl w:val="0"/>
        </w:rPr>
      </w:pPr>
    </w:p>
    <w:p>
      <w:pPr>
        <w:pStyle w:val="P13"/>
        <w:framePr w:w="6658" w:h="480" w:hRule="exact" w:wrap="none" w:vAnchor="page" w:hAnchor="margin" w:x="71" w:y="13787"/>
        <w:rPr>
          <w:rStyle w:val="C11"/>
          <w:rtl w:val="0"/>
        </w:rPr>
      </w:pPr>
      <w:r>
        <w:rPr>
          <w:rStyle w:val="C11"/>
          <w:rtl w:val="0"/>
        </w:rPr>
        <w:t>c) Provést základní identifikaci patologických změn jatečně upravených těl jatečných zvířat</w:t>
      </w:r>
    </w:p>
    <w:p>
      <w:pPr>
        <w:pStyle w:val="P28"/>
        <w:framePr w:w="3921" w:h="607" w:hRule="exact" w:wrap="none" w:vAnchor="page" w:hAnchor="margin" w:x="6800" w:y="13731"/>
        <w:rPr>
          <w:rStyle w:val="C3"/>
          <w:rtl w:val="0"/>
        </w:rPr>
      </w:pPr>
    </w:p>
    <w:p>
      <w:pPr>
        <w:pStyle w:val="P29"/>
        <w:framePr w:w="3839" w:h="480" w:hRule="exact" w:wrap="none" w:vAnchor="page" w:hAnchor="margin" w:x="6856" w:y="13787"/>
        <w:rPr>
          <w:rStyle w:val="C21"/>
          <w:rtl w:val="0"/>
        </w:rPr>
      </w:pPr>
      <w:r>
        <w:rPr>
          <w:rStyle w:val="C21"/>
          <w:rtl w:val="0"/>
        </w:rPr>
        <w:t>Praktické předvedení a ústní ověření</w:t>
      </w:r>
    </w:p>
    <w:p>
      <w:pPr>
        <w:pStyle w:val="P32"/>
        <w:framePr w:w="10710" w:h="248" w:hRule="exact" w:wrap="none" w:vAnchor="page" w:hAnchor="margin" w:x="28" w:y="144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Porážka a konečná úprava těl jatečných zvířat, 8.9.2026 8:54:28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strojního a technologického vybavení jatečného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Použít vhodné technologické vybavení při porážce a konečné úpravě těl jatečných zvířat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čištění a běžnou údržbu strojního a technologického vybavení jatečného provozu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547" w:hRule="exact" w:wrap="none" w:vAnchor="page" w:hAnchor="margin" w:x="28" w:y="4732"/>
        <w:rPr>
          <w:rStyle w:val="C18"/>
          <w:rtl w:val="0"/>
        </w:rPr>
      </w:pPr>
      <w:r>
        <w:rPr>
          <w:rStyle w:val="C18"/>
          <w:rtl w:val="0"/>
        </w:rPr>
        <w:t>Provádění hygienicko-sanitační činnosti na jatkách, dodržování bezpečnostních předpisů a zásad bezpečnosti potravin</w:t>
      </w:r>
    </w:p>
    <w:p>
      <w:pPr>
        <w:pStyle w:val="P24"/>
        <w:framePr w:w="6713" w:h="376" w:hRule="exact" w:wrap="none" w:vAnchor="page" w:hAnchor="margin" w:x="45" w:y="5379"/>
        <w:rPr>
          <w:rStyle w:val="C3"/>
          <w:rtl w:val="0"/>
        </w:rPr>
      </w:pPr>
    </w:p>
    <w:p>
      <w:pPr>
        <w:pStyle w:val="P25"/>
        <w:framePr w:w="6661" w:h="249" w:hRule="exact" w:wrap="none" w:vAnchor="page" w:hAnchor="margin" w:x="71" w:y="5450"/>
        <w:rPr>
          <w:rStyle w:val="C19"/>
          <w:rtl w:val="0"/>
        </w:rPr>
      </w:pPr>
      <w:r>
        <w:rPr>
          <w:rStyle w:val="C19"/>
          <w:rtl w:val="0"/>
        </w:rPr>
        <w:t>Kritéria hodnocení</w:t>
      </w:r>
    </w:p>
    <w:p>
      <w:pPr>
        <w:pStyle w:val="P26"/>
        <w:framePr w:w="3918" w:h="376" w:hRule="exact" w:wrap="none" w:vAnchor="page" w:hAnchor="margin" w:x="6803" w:y="5379"/>
        <w:rPr>
          <w:rStyle w:val="C3"/>
          <w:rtl w:val="0"/>
        </w:rPr>
      </w:pPr>
    </w:p>
    <w:p>
      <w:pPr>
        <w:pStyle w:val="P27"/>
        <w:framePr w:w="3836" w:h="249" w:hRule="exact" w:wrap="none" w:vAnchor="page" w:hAnchor="margin" w:x="6859" w:y="5450"/>
        <w:rPr>
          <w:rStyle w:val="C20"/>
          <w:rtl w:val="0"/>
        </w:rPr>
      </w:pPr>
      <w:r>
        <w:rPr>
          <w:rStyle w:val="C20"/>
          <w:rtl w:val="0"/>
        </w:rPr>
        <w:t>Způsoby ověření</w:t>
      </w:r>
    </w:p>
    <w:p>
      <w:pPr>
        <w:pStyle w:val="P12"/>
        <w:framePr w:w="6710" w:h="607" w:hRule="exact" w:wrap="none" w:vAnchor="page" w:hAnchor="margin" w:x="45" w:y="5755"/>
        <w:rPr>
          <w:rStyle w:val="C3"/>
          <w:rtl w:val="0"/>
        </w:rPr>
      </w:pPr>
    </w:p>
    <w:p>
      <w:pPr>
        <w:pStyle w:val="P13"/>
        <w:framePr w:w="6658" w:h="480" w:hRule="exact" w:wrap="none" w:vAnchor="page" w:hAnchor="margin" w:x="71" w:y="5811"/>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5755"/>
        <w:rPr>
          <w:rStyle w:val="C3"/>
          <w:rtl w:val="0"/>
        </w:rPr>
      </w:pPr>
    </w:p>
    <w:p>
      <w:pPr>
        <w:pStyle w:val="P29"/>
        <w:framePr w:w="3839" w:h="480" w:hRule="exact" w:wrap="none" w:vAnchor="page" w:hAnchor="margin" w:x="6856" w:y="5811"/>
        <w:rPr>
          <w:rStyle w:val="C21"/>
          <w:rtl w:val="0"/>
        </w:rPr>
      </w:pPr>
      <w:r>
        <w:rPr>
          <w:rStyle w:val="C21"/>
          <w:rtl w:val="0"/>
        </w:rPr>
        <w:t>Praktické předvedení</w:t>
      </w:r>
    </w:p>
    <w:p>
      <w:pPr>
        <w:pStyle w:val="P16"/>
        <w:framePr w:w="6710" w:h="376" w:hRule="exact" w:wrap="none" w:vAnchor="page" w:hAnchor="margin" w:x="45" w:y="6362"/>
        <w:rPr>
          <w:rStyle w:val="C3"/>
          <w:rtl w:val="0"/>
        </w:rPr>
      </w:pPr>
    </w:p>
    <w:p>
      <w:pPr>
        <w:pStyle w:val="P17"/>
        <w:framePr w:w="6658" w:h="249" w:hRule="exact" w:wrap="none" w:vAnchor="page" w:hAnchor="margin" w:x="71" w:y="6418"/>
        <w:rPr>
          <w:rStyle w:val="C13"/>
          <w:rtl w:val="0"/>
        </w:rPr>
      </w:pPr>
      <w:r>
        <w:rPr>
          <w:rStyle w:val="C13"/>
          <w:rtl w:val="0"/>
        </w:rPr>
        <w:t>b) Používat pracovní oděv a ochranné pomůcky</w:t>
      </w:r>
    </w:p>
    <w:p>
      <w:pPr>
        <w:pStyle w:val="P30"/>
        <w:framePr w:w="3921" w:h="376" w:hRule="exact" w:wrap="none" w:vAnchor="page" w:hAnchor="margin" w:x="6800" w:y="6362"/>
        <w:rPr>
          <w:rStyle w:val="C3"/>
          <w:rtl w:val="0"/>
        </w:rPr>
      </w:pPr>
    </w:p>
    <w:p>
      <w:pPr>
        <w:pStyle w:val="P31"/>
        <w:framePr w:w="3839" w:h="249" w:hRule="exact" w:wrap="none" w:vAnchor="page" w:hAnchor="margin" w:x="6856" w:y="6418"/>
        <w:rPr>
          <w:rStyle w:val="C22"/>
          <w:rtl w:val="0"/>
        </w:rPr>
      </w:pPr>
      <w:r>
        <w:rPr>
          <w:rStyle w:val="C22"/>
          <w:rtl w:val="0"/>
        </w:rPr>
        <w:t>Praktické předvedení</w:t>
      </w:r>
    </w:p>
    <w:p>
      <w:pPr>
        <w:pStyle w:val="P12"/>
        <w:framePr w:w="6710" w:h="376" w:hRule="exact" w:wrap="none" w:vAnchor="page" w:hAnchor="margin" w:x="45" w:y="6738"/>
        <w:rPr>
          <w:rStyle w:val="C3"/>
          <w:rtl w:val="0"/>
        </w:rPr>
      </w:pPr>
    </w:p>
    <w:p>
      <w:pPr>
        <w:pStyle w:val="P13"/>
        <w:framePr w:w="6658" w:h="249" w:hRule="exact" w:wrap="none" w:vAnchor="page" w:hAnchor="margin" w:x="71" w:y="6794"/>
        <w:rPr>
          <w:rStyle w:val="C11"/>
          <w:rtl w:val="0"/>
        </w:rPr>
      </w:pPr>
      <w:r>
        <w:rPr>
          <w:rStyle w:val="C11"/>
          <w:rtl w:val="0"/>
        </w:rPr>
        <w:t>c) Dodržovat sanitační řád</w:t>
      </w:r>
    </w:p>
    <w:p>
      <w:pPr>
        <w:pStyle w:val="P28"/>
        <w:framePr w:w="3921" w:h="376" w:hRule="exact" w:wrap="none" w:vAnchor="page" w:hAnchor="margin" w:x="6800" w:y="6738"/>
        <w:rPr>
          <w:rStyle w:val="C3"/>
          <w:rtl w:val="0"/>
        </w:rPr>
      </w:pPr>
    </w:p>
    <w:p>
      <w:pPr>
        <w:pStyle w:val="P29"/>
        <w:framePr w:w="3839" w:h="249" w:hRule="exact" w:wrap="none" w:vAnchor="page" w:hAnchor="margin" w:x="6856" w:y="6794"/>
        <w:rPr>
          <w:rStyle w:val="C21"/>
          <w:rtl w:val="0"/>
        </w:rPr>
      </w:pPr>
      <w:r>
        <w:rPr>
          <w:rStyle w:val="C21"/>
          <w:rtl w:val="0"/>
        </w:rPr>
        <w:t>Praktické předvedení</w:t>
      </w:r>
    </w:p>
    <w:p>
      <w:pPr>
        <w:pStyle w:val="P16"/>
        <w:framePr w:w="6710" w:h="607" w:hRule="exact" w:wrap="none" w:vAnchor="page" w:hAnchor="margin" w:x="45" w:y="7115"/>
        <w:rPr>
          <w:rStyle w:val="C3"/>
          <w:rtl w:val="0"/>
        </w:rPr>
      </w:pPr>
    </w:p>
    <w:p>
      <w:pPr>
        <w:pStyle w:val="P17"/>
        <w:framePr w:w="6658" w:h="480" w:hRule="exact" w:wrap="none" w:vAnchor="page" w:hAnchor="margin" w:x="71" w:y="7171"/>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7115"/>
        <w:rPr>
          <w:rStyle w:val="C3"/>
          <w:rtl w:val="0"/>
        </w:rPr>
      </w:pPr>
    </w:p>
    <w:p>
      <w:pPr>
        <w:pStyle w:val="P31"/>
        <w:framePr w:w="3839" w:h="480" w:hRule="exact" w:wrap="none" w:vAnchor="page" w:hAnchor="margin" w:x="6856" w:y="7171"/>
        <w:rPr>
          <w:rStyle w:val="C22"/>
          <w:rtl w:val="0"/>
        </w:rPr>
      </w:pPr>
      <w:r>
        <w:rPr>
          <w:rStyle w:val="C22"/>
          <w:rtl w:val="0"/>
        </w:rPr>
        <w:t>Praktické předvedení</w:t>
      </w:r>
    </w:p>
    <w:p>
      <w:pPr>
        <w:pStyle w:val="P12"/>
        <w:framePr w:w="6710" w:h="831" w:hRule="exact" w:wrap="none" w:vAnchor="page" w:hAnchor="margin" w:x="45" w:y="7721"/>
        <w:rPr>
          <w:rStyle w:val="C3"/>
          <w:rtl w:val="0"/>
        </w:rPr>
      </w:pPr>
    </w:p>
    <w:p>
      <w:pPr>
        <w:pStyle w:val="P13"/>
        <w:framePr w:w="6658" w:h="704" w:hRule="exact" w:wrap="none" w:vAnchor="page" w:hAnchor="margin" w:x="71" w:y="7777"/>
        <w:rPr>
          <w:rStyle w:val="C11"/>
          <w:rtl w:val="0"/>
        </w:rPr>
      </w:pPr>
      <w:r>
        <w:rPr>
          <w:rStyle w:val="C11"/>
          <w:rtl w:val="0"/>
        </w:rPr>
        <w:t>e) Rozlišovat specifická bezpečnostní rizika související s manipulací se strojním vybavením a s výkonem pracovních činností při porážce a konečné úpravě těl jatečných zvířat</w:t>
      </w:r>
    </w:p>
    <w:p>
      <w:pPr>
        <w:pStyle w:val="P28"/>
        <w:framePr w:w="3921" w:h="831" w:hRule="exact" w:wrap="none" w:vAnchor="page" w:hAnchor="margin" w:x="6800" w:y="7721"/>
        <w:rPr>
          <w:rStyle w:val="C3"/>
          <w:rtl w:val="0"/>
        </w:rPr>
      </w:pPr>
    </w:p>
    <w:p>
      <w:pPr>
        <w:pStyle w:val="P29"/>
        <w:framePr w:w="3839" w:h="704" w:hRule="exact" w:wrap="none" w:vAnchor="page" w:hAnchor="margin" w:x="6856" w:y="7777"/>
        <w:rPr>
          <w:rStyle w:val="C21"/>
          <w:rtl w:val="0"/>
        </w:rPr>
      </w:pPr>
      <w:r>
        <w:rPr>
          <w:rStyle w:val="C21"/>
          <w:rtl w:val="0"/>
        </w:rPr>
        <w:t>Ústní ověření</w:t>
      </w:r>
    </w:p>
    <w:p>
      <w:pPr>
        <w:pStyle w:val="P32"/>
        <w:framePr w:w="10710" w:h="248" w:hRule="exact" w:wrap="none" w:vAnchor="page" w:hAnchor="margin" w:x="28" w:y="86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Porážka a konečná úprava těl jatečných zvířat, 8.9.2026 8:54:28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7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a odpovídající fyzická zdatnost je vyžadována (odkaz na povolání v NSP - http://katalog.nsp.cz/karta_p.aspx?id_jp=100228&amp;kod_sm1=28).</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v navazující činností vedoucí k porážce a konečné úpravě těl jatečných zvířat (vyjma drůbeže a králíků) s využitím technologických postupů, zajištěním požadavků na pohodu zvířat a hygienických zásad zacházení s jatečnými zvířaty, masem a droby.</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hodnotitel sleduje způsob provedení zadané činnosti, dodržování hygienických zásad, zajišťování pohody zvířat a dodržování zásad bezpečnosti práce, posuzuje hospodárné využívání surovin, dodržování ekologických principů při výrobě, dodržování časového harmonogramu a organizace práce. Zkoušející ověřuje hodnoticí kritéria průběžně při plnění příslušných odborných způsobilostí.</w:t>
      </w:r>
    </w:p>
    <w:p>
      <w:pPr>
        <w:pStyle w:val="P33"/>
        <w:framePr w:w="10766" w:h="1837" w:hRule="exact" w:wrap="none" w:vAnchor="page" w:hAnchor="margin" w:x="0" w:y="6651"/>
        <w:rPr>
          <w:rStyle w:val="C3"/>
          <w:rtl w:val="0"/>
        </w:rPr>
      </w:pPr>
    </w:p>
    <w:p>
      <w:pPr>
        <w:pStyle w:val="P35"/>
        <w:framePr w:w="10710" w:h="340" w:hRule="exact" w:wrap="none" w:vAnchor="page" w:hAnchor="margin" w:x="28" w:y="6651"/>
        <w:rPr>
          <w:rStyle w:val="C25"/>
          <w:rtl w:val="0"/>
        </w:rPr>
      </w:pPr>
      <w:r>
        <w:rPr>
          <w:rStyle w:val="C25"/>
          <w:rtl w:val="0"/>
        </w:rPr>
        <w:t>Výsledné hodnocení</w:t>
      </w:r>
    </w:p>
    <w:p>
      <w:pPr>
        <w:keepNext w:val="0"/>
        <w:keepLines w:val="0"/>
        <w:framePr w:w="10766" w:h="1497" w:hRule="exact" w:wrap="none" w:vAnchor="page" w:hAnchor="margin" w:x="0" w:y="69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715"/>
        <w:rPr>
          <w:rStyle w:val="C3"/>
          <w:rtl w:val="0"/>
        </w:rPr>
      </w:pPr>
    </w:p>
    <w:p>
      <w:pPr>
        <w:pStyle w:val="P35"/>
        <w:framePr w:w="10710" w:h="340" w:hRule="exact" w:wrap="none" w:vAnchor="page" w:hAnchor="margin" w:x="28" w:y="8715"/>
        <w:rPr>
          <w:rStyle w:val="C25"/>
          <w:rtl w:val="0"/>
        </w:rPr>
      </w:pPr>
      <w:r>
        <w:rPr>
          <w:rStyle w:val="C25"/>
          <w:rtl w:val="0"/>
        </w:rPr>
        <w:t>Počet zkoušejících</w:t>
      </w:r>
    </w:p>
    <w:p>
      <w:pPr>
        <w:keepNext w:val="0"/>
        <w:keepLines w:val="0"/>
        <w:framePr w:w="10766" w:h="1036" w:hRule="exact" w:wrap="none" w:vAnchor="page" w:hAnchor="margin" w:x="0" w:y="90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Porážka a konečná úprava těl jatečných zvířat, 8.9.2026 8:54:28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řezník-uzenář a střední vzdělání s maturitní zkouškou a alespoň 5 let odborné praxe v oblasti zpracování masa nebo ve funkci učitele odborného výcviku nebo praktického vyučování, z toho minimálně jeden rok v období posledních dvou let před podáním žádosti o udělení autorizaci.</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potravinářství a alespoň 5 let odborné praxe v oblasti zpracování masa nebo alespoň 5 let praxe ve funkci učitele odborného výcviku nebo praktického vyučování,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potravinářství a alespoň 5 let odborné praxe v oblasti zpracování masa nebo ve funkci učitele odborného výcviku nebo praktického vyučování,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potravinářskou technologii a alespoň 5 let odborné praxe v oblasti zpracování masa nebo ve funkci učitele odborných předmětů nebo odborného výcviku nebo praktického vyučování,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 Profesní kvalifikaci podle tohoto standardu a střední vzdělání s maturitní zkouškou a alespoň 10 let odborné praxe v oblasti zpracování masa, z toho minimálně jeden rok v období posledních dvou let před podáním žádosti o udělení autorizace.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w:t>
      </w:r>
    </w:p>
    <w:p>
      <w:pPr>
        <w:pStyle w:val="P33"/>
        <w:framePr w:w="10766" w:h="3248" w:hRule="exact" w:wrap="none" w:vAnchor="page" w:hAnchor="margin" w:x="0" w:y="11400"/>
        <w:rPr>
          <w:rStyle w:val="C3"/>
          <w:rtl w:val="0"/>
        </w:rPr>
      </w:pPr>
    </w:p>
    <w:p>
      <w:pPr>
        <w:pStyle w:val="P35"/>
        <w:framePr w:w="10710" w:h="340" w:hRule="exact" w:wrap="none" w:vAnchor="page" w:hAnchor="margin" w:x="28" w:y="11400"/>
        <w:rPr>
          <w:rStyle w:val="C25"/>
          <w:rtl w:val="0"/>
        </w:rPr>
      </w:pPr>
      <w:r>
        <w:rPr>
          <w:rStyle w:val="C25"/>
          <w:rtl w:val="0"/>
        </w:rPr>
        <w:t>Nezbytné materiální a technické předpoklady pro provedení zkoušky</w:t>
      </w:r>
    </w:p>
    <w:p>
      <w:pPr>
        <w:keepNext w:val="0"/>
        <w:keepLines w:val="0"/>
        <w:framePr w:w="10766" w:h="290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jatečný provoz, tzn. minimálně následující materiálně-technické vybavení:</w:t>
      </w:r>
    </w:p>
    <w:p>
      <w:pPr>
        <w:keepNext w:val="0"/>
        <w:keepLines w:val="0"/>
        <w:framePr w:w="10766" w:h="290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290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Jatečná zvířata</w:t>
      </w:r>
    </w:p>
    <w:p>
      <w:pPr>
        <w:keepNext w:val="0"/>
        <w:keepLines w:val="0"/>
        <w:framePr w:w="10766" w:h="290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jatek</w:t>
      </w:r>
    </w:p>
    <w:p>
      <w:pPr>
        <w:keepNext w:val="0"/>
        <w:keepLines w:val="0"/>
        <w:framePr w:w="10766" w:h="290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290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Porážka a konečná úprava těl jatečných zvířat, 8.9.2026 8:54:28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Porážka a konečná úprava těl jatečných zvířat, 8.9.2026 8:54:28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331" w:hRule="exact" w:wrap="none" w:vAnchor="page" w:hAnchor="margin" w:x="28" w:y="15940"/>
        <w:rPr>
          <w:rStyle w:val="C16"/>
          <w:rtl w:val="0"/>
        </w:rPr>
      </w:pPr>
      <w:r>
        <w:rPr>
          <w:rStyle w:val="C16"/>
          <w:rtl w:val="0"/>
        </w:rPr>
        <w:t>Porážka a konečná úprava těl jatečných zvířat, 8.9.2026 8:54:28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