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1076226" Type="http://schemas.openxmlformats.org/officeDocument/2006/relationships/officeDocument" Target="/word/document.xml" /><Relationship Id="coreR21076226" Type="http://schemas.openxmlformats.org/package/2006/relationships/metadata/core-properties" Target="/docProps/core.xml" /><Relationship Id="customR2107622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Porážka a konečná úprava těl jatečných zvířat (kód: 29-019-H)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Omračování a vykrvování jatečných zvířat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Úprava povrchu těl jatečných zvířat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Vykolování jatečných zvířat</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Těžení a třídění drobů jatečných zvířat</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Půlení a konečná úprava jatečně upravených těl jatečných zvířat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strojního a technologického vybavení jatečného provozu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Provádění hygienicko-sanitační činnosti v potravinářských provozech, dodržování bezpečnostních předpisů a zásad bezpečnosti potravin</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07.08.2007 do: 30.07.2013</w:t>
      </w:r>
    </w:p>
    <w:p>
      <w:pPr>
        <w:pStyle w:val="P21"/>
        <w:framePr w:w="7654" w:h="331" w:hRule="exact" w:wrap="none" w:vAnchor="page" w:hAnchor="margin" w:x="28" w:y="15940"/>
        <w:rPr>
          <w:rStyle w:val="C16"/>
          <w:rtl w:val="0"/>
        </w:rPr>
      </w:pPr>
      <w:r>
        <w:rPr>
          <w:rStyle w:val="C16"/>
          <w:rtl w:val="0"/>
        </w:rPr>
        <w:t>Porážka a konečná úprava těl jatečných zvířat, 18.10.2026 18:34:31</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Omračování a vykrvování jatečných zvířat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Omráčit jatečná zvířata (omráčení mechanické, chemické a elektrickým proudem)</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Slovní vyjádření a 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Vykrvit jatečná zvířata</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Slovní vyjádření a praktické předvedení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Úprava povrchu těl jatečných zvířat</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376" w:hRule="exact" w:wrap="none" w:vAnchor="page" w:hAnchor="margin" w:x="45" w:y="5875"/>
        <w:rPr>
          <w:rStyle w:val="C3"/>
          <w:rtl w:val="0"/>
        </w:rPr>
      </w:pPr>
    </w:p>
    <w:p>
      <w:pPr>
        <w:pStyle w:val="P13"/>
        <w:framePr w:w="6658" w:h="249" w:hRule="exact" w:wrap="none" w:vAnchor="page" w:hAnchor="margin" w:x="71" w:y="5931"/>
        <w:rPr>
          <w:rStyle w:val="C11"/>
          <w:rtl w:val="0"/>
        </w:rPr>
      </w:pPr>
      <w:r>
        <w:rPr>
          <w:rStyle w:val="C11"/>
          <w:rtl w:val="0"/>
        </w:rPr>
        <w:t>a) Pařit a odštětiňovat jatečná prasata</w:t>
      </w:r>
    </w:p>
    <w:p>
      <w:pPr>
        <w:pStyle w:val="P28"/>
        <w:framePr w:w="3921" w:h="376" w:hRule="exact" w:wrap="none" w:vAnchor="page" w:hAnchor="margin" w:x="6800" w:y="5875"/>
        <w:rPr>
          <w:rStyle w:val="C3"/>
          <w:rtl w:val="0"/>
        </w:rPr>
      </w:pPr>
    </w:p>
    <w:p>
      <w:pPr>
        <w:pStyle w:val="P29"/>
        <w:framePr w:w="3839" w:h="249" w:hRule="exact" w:wrap="none" w:vAnchor="page" w:hAnchor="margin" w:x="6856" w:y="5931"/>
        <w:rPr>
          <w:rStyle w:val="C21"/>
          <w:rtl w:val="0"/>
        </w:rPr>
      </w:pPr>
      <w:r>
        <w:rPr>
          <w:rStyle w:val="C21"/>
          <w:rtl w:val="0"/>
        </w:rPr>
        <w:t>Slovní vyjádření a praktické předvedení</w:t>
      </w:r>
    </w:p>
    <w:p>
      <w:pPr>
        <w:pStyle w:val="P16"/>
        <w:framePr w:w="6710" w:h="376" w:hRule="exact" w:wrap="none" w:vAnchor="page" w:hAnchor="margin" w:x="45" w:y="6251"/>
        <w:rPr>
          <w:rStyle w:val="C3"/>
          <w:rtl w:val="0"/>
        </w:rPr>
      </w:pPr>
    </w:p>
    <w:p>
      <w:pPr>
        <w:pStyle w:val="P17"/>
        <w:framePr w:w="6658" w:h="249" w:hRule="exact" w:wrap="none" w:vAnchor="page" w:hAnchor="margin" w:x="71" w:y="6307"/>
        <w:rPr>
          <w:rStyle w:val="C13"/>
          <w:rtl w:val="0"/>
        </w:rPr>
      </w:pPr>
      <w:r>
        <w:rPr>
          <w:rStyle w:val="C13"/>
          <w:rtl w:val="0"/>
        </w:rPr>
        <w:t>b) Stahovat kůže</w:t>
      </w:r>
    </w:p>
    <w:p>
      <w:pPr>
        <w:pStyle w:val="P30"/>
        <w:framePr w:w="3921" w:h="376" w:hRule="exact" w:wrap="none" w:vAnchor="page" w:hAnchor="margin" w:x="6800" w:y="6251"/>
        <w:rPr>
          <w:rStyle w:val="C3"/>
          <w:rtl w:val="0"/>
        </w:rPr>
      </w:pPr>
    </w:p>
    <w:p>
      <w:pPr>
        <w:pStyle w:val="P31"/>
        <w:framePr w:w="3839" w:h="249" w:hRule="exact" w:wrap="none" w:vAnchor="page" w:hAnchor="margin" w:x="6856" w:y="6307"/>
        <w:rPr>
          <w:rStyle w:val="C22"/>
          <w:rtl w:val="0"/>
        </w:rPr>
      </w:pPr>
      <w:r>
        <w:rPr>
          <w:rStyle w:val="C22"/>
          <w:rtl w:val="0"/>
        </w:rPr>
        <w:t>Slovní vyjádření a praktické předvedení</w:t>
      </w:r>
    </w:p>
    <w:p>
      <w:pPr>
        <w:pStyle w:val="P32"/>
        <w:framePr w:w="10710" w:h="248" w:hRule="exact" w:wrap="none" w:vAnchor="page" w:hAnchor="margin" w:x="28" w:y="6741"/>
        <w:rPr>
          <w:rStyle w:val="C23"/>
          <w:rtl w:val="0"/>
        </w:rPr>
      </w:pPr>
      <w:r>
        <w:rPr>
          <w:rStyle w:val="C23"/>
          <w:rtl w:val="0"/>
        </w:rPr>
        <w:t>Je třeba splnit obě kritéria.</w:t>
      </w:r>
    </w:p>
    <w:p>
      <w:pPr>
        <w:pStyle w:val="P23"/>
        <w:framePr w:w="10710" w:h="340" w:hRule="exact" w:wrap="none" w:vAnchor="page" w:hAnchor="margin" w:x="28" w:y="7176"/>
        <w:rPr>
          <w:rStyle w:val="C18"/>
          <w:rtl w:val="0"/>
        </w:rPr>
      </w:pPr>
      <w:r>
        <w:rPr>
          <w:rStyle w:val="C18"/>
          <w:rtl w:val="0"/>
        </w:rPr>
        <w:t>Vykolování jatečných zvířat</w:t>
      </w:r>
    </w:p>
    <w:p>
      <w:pPr>
        <w:pStyle w:val="P24"/>
        <w:framePr w:w="6713" w:h="376" w:hRule="exact" w:wrap="none" w:vAnchor="page" w:hAnchor="margin" w:x="45" w:y="7616"/>
        <w:rPr>
          <w:rStyle w:val="C3"/>
          <w:rtl w:val="0"/>
        </w:rPr>
      </w:pPr>
    </w:p>
    <w:p>
      <w:pPr>
        <w:pStyle w:val="P25"/>
        <w:framePr w:w="6661" w:h="249" w:hRule="exact" w:wrap="none" w:vAnchor="page" w:hAnchor="margin" w:x="71" w:y="7687"/>
        <w:rPr>
          <w:rStyle w:val="C19"/>
          <w:rtl w:val="0"/>
        </w:rPr>
      </w:pPr>
      <w:r>
        <w:rPr>
          <w:rStyle w:val="C19"/>
          <w:rtl w:val="0"/>
        </w:rPr>
        <w:t>Kritéria hodnocení</w:t>
      </w:r>
    </w:p>
    <w:p>
      <w:pPr>
        <w:pStyle w:val="P26"/>
        <w:framePr w:w="3918" w:h="376" w:hRule="exact" w:wrap="none" w:vAnchor="page" w:hAnchor="margin" w:x="6803" w:y="7616"/>
        <w:rPr>
          <w:rStyle w:val="C3"/>
          <w:rtl w:val="0"/>
        </w:rPr>
      </w:pPr>
    </w:p>
    <w:p>
      <w:pPr>
        <w:pStyle w:val="P27"/>
        <w:framePr w:w="3836" w:h="249" w:hRule="exact" w:wrap="none" w:vAnchor="page" w:hAnchor="margin" w:x="6859" w:y="7687"/>
        <w:rPr>
          <w:rStyle w:val="C20"/>
          <w:rtl w:val="0"/>
        </w:rPr>
      </w:pPr>
      <w:r>
        <w:rPr>
          <w:rStyle w:val="C20"/>
          <w:rtl w:val="0"/>
        </w:rPr>
        <w:t>Způsoby ověření</w:t>
      </w:r>
    </w:p>
    <w:p>
      <w:pPr>
        <w:pStyle w:val="P12"/>
        <w:framePr w:w="6710" w:h="376" w:hRule="exact" w:wrap="none" w:vAnchor="page" w:hAnchor="margin" w:x="45" w:y="7992"/>
        <w:rPr>
          <w:rStyle w:val="C3"/>
          <w:rtl w:val="0"/>
        </w:rPr>
      </w:pPr>
    </w:p>
    <w:p>
      <w:pPr>
        <w:pStyle w:val="P13"/>
        <w:framePr w:w="6658" w:h="249" w:hRule="exact" w:wrap="none" w:vAnchor="page" w:hAnchor="margin" w:x="71" w:y="8048"/>
        <w:rPr>
          <w:rStyle w:val="C11"/>
          <w:rtl w:val="0"/>
        </w:rPr>
      </w:pPr>
      <w:r>
        <w:rPr>
          <w:rStyle w:val="C11"/>
          <w:rtl w:val="0"/>
        </w:rPr>
        <w:t>a) Vykolovat orgány dutiny břišní</w:t>
      </w:r>
    </w:p>
    <w:p>
      <w:pPr>
        <w:pStyle w:val="P28"/>
        <w:framePr w:w="3921" w:h="376" w:hRule="exact" w:wrap="none" w:vAnchor="page" w:hAnchor="margin" w:x="6800" w:y="7992"/>
        <w:rPr>
          <w:rStyle w:val="C3"/>
          <w:rtl w:val="0"/>
        </w:rPr>
      </w:pPr>
    </w:p>
    <w:p>
      <w:pPr>
        <w:pStyle w:val="P29"/>
        <w:framePr w:w="3839" w:h="249" w:hRule="exact" w:wrap="none" w:vAnchor="page" w:hAnchor="margin" w:x="6856" w:y="8048"/>
        <w:rPr>
          <w:rStyle w:val="C21"/>
          <w:rtl w:val="0"/>
        </w:rPr>
      </w:pPr>
      <w:r>
        <w:rPr>
          <w:rStyle w:val="C21"/>
          <w:rtl w:val="0"/>
        </w:rPr>
        <w:t>Slovní vyjádření a praktické předvedení</w:t>
      </w:r>
    </w:p>
    <w:p>
      <w:pPr>
        <w:pStyle w:val="P16"/>
        <w:framePr w:w="6710" w:h="376" w:hRule="exact" w:wrap="none" w:vAnchor="page" w:hAnchor="margin" w:x="45" w:y="8368"/>
        <w:rPr>
          <w:rStyle w:val="C3"/>
          <w:rtl w:val="0"/>
        </w:rPr>
      </w:pPr>
    </w:p>
    <w:p>
      <w:pPr>
        <w:pStyle w:val="P17"/>
        <w:framePr w:w="6658" w:h="249" w:hRule="exact" w:wrap="none" w:vAnchor="page" w:hAnchor="margin" w:x="71" w:y="8424"/>
        <w:rPr>
          <w:rStyle w:val="C13"/>
          <w:rtl w:val="0"/>
        </w:rPr>
      </w:pPr>
      <w:r>
        <w:rPr>
          <w:rStyle w:val="C13"/>
          <w:rtl w:val="0"/>
        </w:rPr>
        <w:t>b) Vykolovat orgány dutiny hrudní</w:t>
      </w:r>
    </w:p>
    <w:p>
      <w:pPr>
        <w:pStyle w:val="P30"/>
        <w:framePr w:w="3921" w:h="376" w:hRule="exact" w:wrap="none" w:vAnchor="page" w:hAnchor="margin" w:x="6800" w:y="8368"/>
        <w:rPr>
          <w:rStyle w:val="C3"/>
          <w:rtl w:val="0"/>
        </w:rPr>
      </w:pPr>
    </w:p>
    <w:p>
      <w:pPr>
        <w:pStyle w:val="P31"/>
        <w:framePr w:w="3839" w:h="249" w:hRule="exact" w:wrap="none" w:vAnchor="page" w:hAnchor="margin" w:x="6856" w:y="8424"/>
        <w:rPr>
          <w:rStyle w:val="C22"/>
          <w:rtl w:val="0"/>
        </w:rPr>
      </w:pPr>
      <w:r>
        <w:rPr>
          <w:rStyle w:val="C22"/>
          <w:rtl w:val="0"/>
        </w:rPr>
        <w:t>Slovní vyjádření a praktické předvedení</w:t>
      </w:r>
    </w:p>
    <w:p>
      <w:pPr>
        <w:pStyle w:val="P32"/>
        <w:framePr w:w="10710" w:h="248" w:hRule="exact" w:wrap="none" w:vAnchor="page" w:hAnchor="margin" w:x="28" w:y="8858"/>
        <w:rPr>
          <w:rStyle w:val="C23"/>
          <w:rtl w:val="0"/>
        </w:rPr>
      </w:pPr>
      <w:r>
        <w:rPr>
          <w:rStyle w:val="C23"/>
          <w:rtl w:val="0"/>
        </w:rPr>
        <w:t>Je třeba splnit obě kritéria.</w:t>
      </w:r>
    </w:p>
    <w:p>
      <w:pPr>
        <w:pStyle w:val="P23"/>
        <w:framePr w:w="10710" w:h="340" w:hRule="exact" w:wrap="none" w:vAnchor="page" w:hAnchor="margin" w:x="28" w:y="9293"/>
        <w:rPr>
          <w:rStyle w:val="C18"/>
          <w:rtl w:val="0"/>
        </w:rPr>
      </w:pPr>
      <w:r>
        <w:rPr>
          <w:rStyle w:val="C18"/>
          <w:rtl w:val="0"/>
        </w:rPr>
        <w:t>Těžení a třídění drobů jatečných zvířat</w:t>
      </w:r>
    </w:p>
    <w:p>
      <w:pPr>
        <w:pStyle w:val="P24"/>
        <w:framePr w:w="6713" w:h="376" w:hRule="exact" w:wrap="none" w:vAnchor="page" w:hAnchor="margin" w:x="45" w:y="9733"/>
        <w:rPr>
          <w:rStyle w:val="C3"/>
          <w:rtl w:val="0"/>
        </w:rPr>
      </w:pPr>
    </w:p>
    <w:p>
      <w:pPr>
        <w:pStyle w:val="P25"/>
        <w:framePr w:w="6661" w:h="249" w:hRule="exact" w:wrap="none" w:vAnchor="page" w:hAnchor="margin" w:x="71" w:y="9804"/>
        <w:rPr>
          <w:rStyle w:val="C19"/>
          <w:rtl w:val="0"/>
        </w:rPr>
      </w:pPr>
      <w:r>
        <w:rPr>
          <w:rStyle w:val="C19"/>
          <w:rtl w:val="0"/>
        </w:rPr>
        <w:t>Kritéria hodnocení</w:t>
      </w:r>
    </w:p>
    <w:p>
      <w:pPr>
        <w:pStyle w:val="P26"/>
        <w:framePr w:w="3918" w:h="376" w:hRule="exact" w:wrap="none" w:vAnchor="page" w:hAnchor="margin" w:x="6803" w:y="9733"/>
        <w:rPr>
          <w:rStyle w:val="C3"/>
          <w:rtl w:val="0"/>
        </w:rPr>
      </w:pPr>
    </w:p>
    <w:p>
      <w:pPr>
        <w:pStyle w:val="P27"/>
        <w:framePr w:w="3836" w:h="249" w:hRule="exact" w:wrap="none" w:vAnchor="page" w:hAnchor="margin" w:x="6859" w:y="9804"/>
        <w:rPr>
          <w:rStyle w:val="C20"/>
          <w:rtl w:val="0"/>
        </w:rPr>
      </w:pPr>
      <w:r>
        <w:rPr>
          <w:rStyle w:val="C20"/>
          <w:rtl w:val="0"/>
        </w:rPr>
        <w:t>Způsoby ověření</w:t>
      </w:r>
    </w:p>
    <w:p>
      <w:pPr>
        <w:pStyle w:val="P12"/>
        <w:framePr w:w="6710" w:h="376" w:hRule="exact" w:wrap="none" w:vAnchor="page" w:hAnchor="margin" w:x="45" w:y="10109"/>
        <w:rPr>
          <w:rStyle w:val="C3"/>
          <w:rtl w:val="0"/>
        </w:rPr>
      </w:pPr>
    </w:p>
    <w:p>
      <w:pPr>
        <w:pStyle w:val="P13"/>
        <w:framePr w:w="6658" w:h="249" w:hRule="exact" w:wrap="none" w:vAnchor="page" w:hAnchor="margin" w:x="71" w:y="10165"/>
        <w:rPr>
          <w:rStyle w:val="C11"/>
          <w:rtl w:val="0"/>
        </w:rPr>
      </w:pPr>
      <w:r>
        <w:rPr>
          <w:rStyle w:val="C11"/>
          <w:rtl w:val="0"/>
        </w:rPr>
        <w:t>a) Rozdělit komplety drobů na jednotlivé části</w:t>
      </w:r>
    </w:p>
    <w:p>
      <w:pPr>
        <w:pStyle w:val="P28"/>
        <w:framePr w:w="3921" w:h="376" w:hRule="exact" w:wrap="none" w:vAnchor="page" w:hAnchor="margin" w:x="6800" w:y="10109"/>
        <w:rPr>
          <w:rStyle w:val="C3"/>
          <w:rtl w:val="0"/>
        </w:rPr>
      </w:pPr>
    </w:p>
    <w:p>
      <w:pPr>
        <w:pStyle w:val="P29"/>
        <w:framePr w:w="3839" w:h="249" w:hRule="exact" w:wrap="none" w:vAnchor="page" w:hAnchor="margin" w:x="6856" w:y="10165"/>
        <w:rPr>
          <w:rStyle w:val="C21"/>
          <w:rtl w:val="0"/>
        </w:rPr>
      </w:pPr>
      <w:r>
        <w:rPr>
          <w:rStyle w:val="C21"/>
          <w:rtl w:val="0"/>
        </w:rPr>
        <w:t>Slovní vyjádření a praktické předvedení</w:t>
      </w:r>
    </w:p>
    <w:p>
      <w:pPr>
        <w:pStyle w:val="P16"/>
        <w:framePr w:w="6710" w:h="376" w:hRule="exact" w:wrap="none" w:vAnchor="page" w:hAnchor="margin" w:x="45" w:y="10485"/>
        <w:rPr>
          <w:rStyle w:val="C3"/>
          <w:rtl w:val="0"/>
        </w:rPr>
      </w:pPr>
    </w:p>
    <w:p>
      <w:pPr>
        <w:pStyle w:val="P17"/>
        <w:framePr w:w="6658" w:h="249" w:hRule="exact" w:wrap="none" w:vAnchor="page" w:hAnchor="margin" w:x="71" w:y="10541"/>
        <w:rPr>
          <w:rStyle w:val="C13"/>
          <w:rtl w:val="0"/>
        </w:rPr>
      </w:pPr>
      <w:r>
        <w:rPr>
          <w:rStyle w:val="C13"/>
          <w:rtl w:val="0"/>
        </w:rPr>
        <w:t>b) Roztřídit a zchladit droby</w:t>
      </w:r>
    </w:p>
    <w:p>
      <w:pPr>
        <w:pStyle w:val="P30"/>
        <w:framePr w:w="3921" w:h="376" w:hRule="exact" w:wrap="none" w:vAnchor="page" w:hAnchor="margin" w:x="6800" w:y="10485"/>
        <w:rPr>
          <w:rStyle w:val="C3"/>
          <w:rtl w:val="0"/>
        </w:rPr>
      </w:pPr>
    </w:p>
    <w:p>
      <w:pPr>
        <w:pStyle w:val="P31"/>
        <w:framePr w:w="3839" w:h="249" w:hRule="exact" w:wrap="none" w:vAnchor="page" w:hAnchor="margin" w:x="6856" w:y="10541"/>
        <w:rPr>
          <w:rStyle w:val="C22"/>
          <w:rtl w:val="0"/>
        </w:rPr>
      </w:pPr>
      <w:r>
        <w:rPr>
          <w:rStyle w:val="C22"/>
          <w:rtl w:val="0"/>
        </w:rPr>
        <w:t>Slovní vyjádření a praktické předvedení</w:t>
      </w:r>
    </w:p>
    <w:p>
      <w:pPr>
        <w:pStyle w:val="P12"/>
        <w:framePr w:w="6710" w:h="376" w:hRule="exact" w:wrap="none" w:vAnchor="page" w:hAnchor="margin" w:x="45" w:y="10861"/>
        <w:rPr>
          <w:rStyle w:val="C3"/>
          <w:rtl w:val="0"/>
        </w:rPr>
      </w:pPr>
    </w:p>
    <w:p>
      <w:pPr>
        <w:pStyle w:val="P13"/>
        <w:framePr w:w="6658" w:h="249" w:hRule="exact" w:wrap="none" w:vAnchor="page" w:hAnchor="margin" w:x="71" w:y="10917"/>
        <w:rPr>
          <w:rStyle w:val="C11"/>
          <w:rtl w:val="0"/>
        </w:rPr>
      </w:pPr>
      <w:r>
        <w:rPr>
          <w:rStyle w:val="C11"/>
          <w:rtl w:val="0"/>
        </w:rPr>
        <w:t>c) Provést základní (prvotní) identifikaci patologických změn drobů</w:t>
      </w:r>
    </w:p>
    <w:p>
      <w:pPr>
        <w:pStyle w:val="P28"/>
        <w:framePr w:w="3921" w:h="376" w:hRule="exact" w:wrap="none" w:vAnchor="page" w:hAnchor="margin" w:x="6800" w:y="10861"/>
        <w:rPr>
          <w:rStyle w:val="C3"/>
          <w:rtl w:val="0"/>
        </w:rPr>
      </w:pPr>
    </w:p>
    <w:p>
      <w:pPr>
        <w:pStyle w:val="P29"/>
        <w:framePr w:w="3839" w:h="249" w:hRule="exact" w:wrap="none" w:vAnchor="page" w:hAnchor="margin" w:x="6856" w:y="10917"/>
        <w:rPr>
          <w:rStyle w:val="C21"/>
          <w:rtl w:val="0"/>
        </w:rPr>
      </w:pPr>
      <w:r>
        <w:rPr>
          <w:rStyle w:val="C21"/>
          <w:rtl w:val="0"/>
        </w:rPr>
        <w:t>Slovní vyjádření</w:t>
      </w:r>
    </w:p>
    <w:p>
      <w:pPr>
        <w:pStyle w:val="P32"/>
        <w:framePr w:w="10710" w:h="248" w:hRule="exact" w:wrap="none" w:vAnchor="page" w:hAnchor="margin" w:x="28" w:y="11351"/>
        <w:rPr>
          <w:rStyle w:val="C23"/>
          <w:rtl w:val="0"/>
        </w:rPr>
      </w:pPr>
      <w:r>
        <w:rPr>
          <w:rStyle w:val="C23"/>
          <w:rtl w:val="0"/>
        </w:rPr>
        <w:t>Je třeba splnit všechna kritéria.</w:t>
      </w:r>
    </w:p>
    <w:p>
      <w:pPr>
        <w:pStyle w:val="P23"/>
        <w:framePr w:w="10710" w:h="340" w:hRule="exact" w:wrap="none" w:vAnchor="page" w:hAnchor="margin" w:x="28" w:y="11787"/>
        <w:rPr>
          <w:rStyle w:val="C18"/>
          <w:rtl w:val="0"/>
        </w:rPr>
      </w:pPr>
      <w:r>
        <w:rPr>
          <w:rStyle w:val="C18"/>
          <w:rtl w:val="0"/>
        </w:rPr>
        <w:t>Půlení a konečná úprava jatečně upravených těl jatečných zvířat</w:t>
      </w:r>
    </w:p>
    <w:p>
      <w:pPr>
        <w:pStyle w:val="P24"/>
        <w:framePr w:w="6713" w:h="376" w:hRule="exact" w:wrap="none" w:vAnchor="page" w:hAnchor="margin" w:x="45" w:y="12226"/>
        <w:rPr>
          <w:rStyle w:val="C3"/>
          <w:rtl w:val="0"/>
        </w:rPr>
      </w:pPr>
    </w:p>
    <w:p>
      <w:pPr>
        <w:pStyle w:val="P25"/>
        <w:framePr w:w="6661" w:h="249" w:hRule="exact" w:wrap="none" w:vAnchor="page" w:hAnchor="margin" w:x="71" w:y="12297"/>
        <w:rPr>
          <w:rStyle w:val="C19"/>
          <w:rtl w:val="0"/>
        </w:rPr>
      </w:pPr>
      <w:r>
        <w:rPr>
          <w:rStyle w:val="C19"/>
          <w:rtl w:val="0"/>
        </w:rPr>
        <w:t>Kritéria hodnocení</w:t>
      </w:r>
    </w:p>
    <w:p>
      <w:pPr>
        <w:pStyle w:val="P26"/>
        <w:framePr w:w="3918" w:h="376" w:hRule="exact" w:wrap="none" w:vAnchor="page" w:hAnchor="margin" w:x="6803" w:y="12226"/>
        <w:rPr>
          <w:rStyle w:val="C3"/>
          <w:rtl w:val="0"/>
        </w:rPr>
      </w:pPr>
    </w:p>
    <w:p>
      <w:pPr>
        <w:pStyle w:val="P27"/>
        <w:framePr w:w="3836" w:h="249" w:hRule="exact" w:wrap="none" w:vAnchor="page" w:hAnchor="margin" w:x="6859" w:y="12297"/>
        <w:rPr>
          <w:rStyle w:val="C20"/>
          <w:rtl w:val="0"/>
        </w:rPr>
      </w:pPr>
      <w:r>
        <w:rPr>
          <w:rStyle w:val="C20"/>
          <w:rtl w:val="0"/>
        </w:rPr>
        <w:t>Způsoby ověření</w:t>
      </w:r>
    </w:p>
    <w:p>
      <w:pPr>
        <w:pStyle w:val="P12"/>
        <w:framePr w:w="6710" w:h="376" w:hRule="exact" w:wrap="none" w:vAnchor="page" w:hAnchor="margin" w:x="45" w:y="12602"/>
        <w:rPr>
          <w:rStyle w:val="C3"/>
          <w:rtl w:val="0"/>
        </w:rPr>
      </w:pPr>
    </w:p>
    <w:p>
      <w:pPr>
        <w:pStyle w:val="P13"/>
        <w:framePr w:w="6658" w:h="249" w:hRule="exact" w:wrap="none" w:vAnchor="page" w:hAnchor="margin" w:x="71" w:y="12658"/>
        <w:rPr>
          <w:rStyle w:val="C11"/>
          <w:rtl w:val="0"/>
        </w:rPr>
      </w:pPr>
      <w:r>
        <w:rPr>
          <w:rStyle w:val="C11"/>
          <w:rtl w:val="0"/>
        </w:rPr>
        <w:t>a) Půlit těla jatečných zvířat</w:t>
      </w:r>
    </w:p>
    <w:p>
      <w:pPr>
        <w:pStyle w:val="P28"/>
        <w:framePr w:w="3921" w:h="376" w:hRule="exact" w:wrap="none" w:vAnchor="page" w:hAnchor="margin" w:x="6800" w:y="12602"/>
        <w:rPr>
          <w:rStyle w:val="C3"/>
          <w:rtl w:val="0"/>
        </w:rPr>
      </w:pPr>
    </w:p>
    <w:p>
      <w:pPr>
        <w:pStyle w:val="P29"/>
        <w:framePr w:w="3839" w:h="249" w:hRule="exact" w:wrap="none" w:vAnchor="page" w:hAnchor="margin" w:x="6856" w:y="12658"/>
        <w:rPr>
          <w:rStyle w:val="C21"/>
          <w:rtl w:val="0"/>
        </w:rPr>
      </w:pPr>
      <w:r>
        <w:rPr>
          <w:rStyle w:val="C21"/>
          <w:rtl w:val="0"/>
        </w:rPr>
        <w:t>Slovní vyjádření a praktické předvedení</w:t>
      </w:r>
    </w:p>
    <w:p>
      <w:pPr>
        <w:pStyle w:val="P16"/>
        <w:framePr w:w="6710" w:h="376" w:hRule="exact" w:wrap="none" w:vAnchor="page" w:hAnchor="margin" w:x="45" w:y="12978"/>
        <w:rPr>
          <w:rStyle w:val="C3"/>
          <w:rtl w:val="0"/>
        </w:rPr>
      </w:pPr>
    </w:p>
    <w:p>
      <w:pPr>
        <w:pStyle w:val="P17"/>
        <w:framePr w:w="6658" w:h="249" w:hRule="exact" w:wrap="none" w:vAnchor="page" w:hAnchor="margin" w:x="71" w:y="13034"/>
        <w:rPr>
          <w:rStyle w:val="C13"/>
          <w:rtl w:val="0"/>
        </w:rPr>
      </w:pPr>
      <w:r>
        <w:rPr>
          <w:rStyle w:val="C13"/>
          <w:rtl w:val="0"/>
        </w:rPr>
        <w:t>b) Provést konečnou úpravu jatečně opracovaných těl jatečných zvířat</w:t>
      </w:r>
    </w:p>
    <w:p>
      <w:pPr>
        <w:pStyle w:val="P30"/>
        <w:framePr w:w="3921" w:h="376" w:hRule="exact" w:wrap="none" w:vAnchor="page" w:hAnchor="margin" w:x="6800" w:y="12978"/>
        <w:rPr>
          <w:rStyle w:val="C3"/>
          <w:rtl w:val="0"/>
        </w:rPr>
      </w:pPr>
    </w:p>
    <w:p>
      <w:pPr>
        <w:pStyle w:val="P31"/>
        <w:framePr w:w="3839" w:h="249" w:hRule="exact" w:wrap="none" w:vAnchor="page" w:hAnchor="margin" w:x="6856" w:y="13034"/>
        <w:rPr>
          <w:rStyle w:val="C22"/>
          <w:rtl w:val="0"/>
        </w:rPr>
      </w:pPr>
      <w:r>
        <w:rPr>
          <w:rStyle w:val="C22"/>
          <w:rtl w:val="0"/>
        </w:rPr>
        <w:t>Slovní vyjádření a praktické předvedení</w:t>
      </w:r>
    </w:p>
    <w:p>
      <w:pPr>
        <w:pStyle w:val="P12"/>
        <w:framePr w:w="6710" w:h="607" w:hRule="exact" w:wrap="none" w:vAnchor="page" w:hAnchor="margin" w:x="45" w:y="13355"/>
        <w:rPr>
          <w:rStyle w:val="C3"/>
          <w:rtl w:val="0"/>
        </w:rPr>
      </w:pPr>
    </w:p>
    <w:p>
      <w:pPr>
        <w:pStyle w:val="P13"/>
        <w:framePr w:w="6658" w:h="480" w:hRule="exact" w:wrap="none" w:vAnchor="page" w:hAnchor="margin" w:x="71" w:y="13411"/>
        <w:rPr>
          <w:rStyle w:val="C11"/>
          <w:rtl w:val="0"/>
        </w:rPr>
      </w:pPr>
      <w:r>
        <w:rPr>
          <w:rStyle w:val="C11"/>
          <w:rtl w:val="0"/>
        </w:rPr>
        <w:t>c) Provést základní (prvotní) identifikaci patologických změn jatečně opracovaných těl jatečných zvířat</w:t>
      </w:r>
    </w:p>
    <w:p>
      <w:pPr>
        <w:pStyle w:val="P28"/>
        <w:framePr w:w="3921" w:h="607" w:hRule="exact" w:wrap="none" w:vAnchor="page" w:hAnchor="margin" w:x="6800" w:y="13355"/>
        <w:rPr>
          <w:rStyle w:val="C3"/>
          <w:rtl w:val="0"/>
        </w:rPr>
      </w:pPr>
    </w:p>
    <w:p>
      <w:pPr>
        <w:pStyle w:val="P29"/>
        <w:framePr w:w="3839" w:h="480" w:hRule="exact" w:wrap="none" w:vAnchor="page" w:hAnchor="margin" w:x="6856" w:y="13411"/>
        <w:rPr>
          <w:rStyle w:val="C21"/>
          <w:rtl w:val="0"/>
        </w:rPr>
      </w:pPr>
      <w:r>
        <w:rPr>
          <w:rStyle w:val="C21"/>
          <w:rtl w:val="0"/>
        </w:rPr>
        <w:t>Slovní vyjádření</w:t>
      </w:r>
    </w:p>
    <w:p>
      <w:pPr>
        <w:pStyle w:val="P32"/>
        <w:framePr w:w="10710" w:h="248" w:hRule="exact" w:wrap="none" w:vAnchor="page" w:hAnchor="margin" w:x="28" w:y="140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Porážka a konečná úprava těl jatečných zvířat, 18.10.2026 18:34:31</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strojního a technologického vybavení jatečného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Obsluhovat stroje a zařízení v souladu se zásadami bezpečnosti práce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Slovní vyjádření a 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čištění a běžnou údržbu strojního a technologického vybavení jatečného provozu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547" w:hRule="exact" w:wrap="none" w:vAnchor="page" w:hAnchor="margin" w:x="28" w:y="4502"/>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5148"/>
        <w:rPr>
          <w:rStyle w:val="C3"/>
          <w:rtl w:val="0"/>
        </w:rPr>
      </w:pPr>
    </w:p>
    <w:p>
      <w:pPr>
        <w:pStyle w:val="P25"/>
        <w:framePr w:w="6661" w:h="249" w:hRule="exact" w:wrap="none" w:vAnchor="page" w:hAnchor="margin" w:x="71" w:y="5219"/>
        <w:rPr>
          <w:rStyle w:val="C19"/>
          <w:rtl w:val="0"/>
        </w:rPr>
      </w:pPr>
      <w:r>
        <w:rPr>
          <w:rStyle w:val="C19"/>
          <w:rtl w:val="0"/>
        </w:rPr>
        <w:t>Kritéria hodnocení</w:t>
      </w:r>
    </w:p>
    <w:p>
      <w:pPr>
        <w:pStyle w:val="P26"/>
        <w:framePr w:w="3918" w:h="376" w:hRule="exact" w:wrap="none" w:vAnchor="page" w:hAnchor="margin" w:x="6803" w:y="5148"/>
        <w:rPr>
          <w:rStyle w:val="C3"/>
          <w:rtl w:val="0"/>
        </w:rPr>
      </w:pPr>
    </w:p>
    <w:p>
      <w:pPr>
        <w:pStyle w:val="P27"/>
        <w:framePr w:w="3836" w:h="249" w:hRule="exact" w:wrap="none" w:vAnchor="page" w:hAnchor="margin" w:x="6859" w:y="5219"/>
        <w:rPr>
          <w:rStyle w:val="C20"/>
          <w:rtl w:val="0"/>
        </w:rPr>
      </w:pPr>
      <w:r>
        <w:rPr>
          <w:rStyle w:val="C20"/>
          <w:rtl w:val="0"/>
        </w:rPr>
        <w:t>Způsoby ověření</w:t>
      </w:r>
    </w:p>
    <w:p>
      <w:pPr>
        <w:pStyle w:val="P12"/>
        <w:framePr w:w="6710" w:h="831" w:hRule="exact" w:wrap="none" w:vAnchor="page" w:hAnchor="margin" w:x="45" w:y="5525"/>
        <w:rPr>
          <w:rStyle w:val="C3"/>
          <w:rtl w:val="0"/>
        </w:rPr>
      </w:pPr>
    </w:p>
    <w:p>
      <w:pPr>
        <w:pStyle w:val="P13"/>
        <w:framePr w:w="6658" w:h="704" w:hRule="exact" w:wrap="none" w:vAnchor="page" w:hAnchor="margin" w:x="71" w:y="5581"/>
        <w:rPr>
          <w:rStyle w:val="C11"/>
          <w:rtl w:val="0"/>
        </w:rPr>
      </w:pPr>
      <w:r>
        <w:rPr>
          <w:rStyle w:val="C11"/>
          <w:rtl w:val="0"/>
        </w:rPr>
        <w:t>a) Dodržovat hygienické předpisy, osobní hygienu a zásady bezpečnosti potravin</w:t>
      </w:r>
    </w:p>
    <w:p>
      <w:pPr>
        <w:pStyle w:val="P28"/>
        <w:framePr w:w="3921" w:h="831" w:hRule="exact" w:wrap="none" w:vAnchor="page" w:hAnchor="margin" w:x="6800" w:y="5525"/>
        <w:rPr>
          <w:rStyle w:val="C3"/>
          <w:rtl w:val="0"/>
        </w:rPr>
      </w:pPr>
    </w:p>
    <w:p>
      <w:pPr>
        <w:pStyle w:val="P29"/>
        <w:framePr w:w="3839" w:h="704" w:hRule="exact" w:wrap="none" w:vAnchor="page" w:hAnchor="margin" w:x="6856" w:y="5581"/>
        <w:rPr>
          <w:rStyle w:val="C21"/>
          <w:rtl w:val="0"/>
        </w:rPr>
      </w:pPr>
      <w:r>
        <w:rPr>
          <w:rStyle w:val="C21"/>
          <w:rtl w:val="0"/>
        </w:rPr>
        <w:t>Zkoušející ověřuje hodnotící kritéria průběžně při plnění příslušných odborných způsobilostí</w:t>
      </w:r>
    </w:p>
    <w:p>
      <w:pPr>
        <w:pStyle w:val="P16"/>
        <w:framePr w:w="6710" w:h="831" w:hRule="exact" w:wrap="none" w:vAnchor="page" w:hAnchor="margin" w:x="45" w:y="6356"/>
        <w:rPr>
          <w:rStyle w:val="C3"/>
          <w:rtl w:val="0"/>
        </w:rPr>
      </w:pPr>
    </w:p>
    <w:p>
      <w:pPr>
        <w:pStyle w:val="P17"/>
        <w:framePr w:w="6658" w:h="704" w:hRule="exact" w:wrap="none" w:vAnchor="page" w:hAnchor="margin" w:x="71" w:y="6412"/>
        <w:rPr>
          <w:rStyle w:val="C13"/>
          <w:rtl w:val="0"/>
        </w:rPr>
      </w:pPr>
      <w:r>
        <w:rPr>
          <w:rStyle w:val="C13"/>
          <w:rtl w:val="0"/>
        </w:rPr>
        <w:t>b) Používat pracovní oděv a ochranné pomůcky</w:t>
      </w:r>
    </w:p>
    <w:p>
      <w:pPr>
        <w:pStyle w:val="P30"/>
        <w:framePr w:w="3921" w:h="831" w:hRule="exact" w:wrap="none" w:vAnchor="page" w:hAnchor="margin" w:x="6800" w:y="6356"/>
        <w:rPr>
          <w:rStyle w:val="C3"/>
          <w:rtl w:val="0"/>
        </w:rPr>
      </w:pPr>
    </w:p>
    <w:p>
      <w:pPr>
        <w:pStyle w:val="P31"/>
        <w:framePr w:w="3839" w:h="704" w:hRule="exact" w:wrap="none" w:vAnchor="page" w:hAnchor="margin" w:x="6856" w:y="6412"/>
        <w:rPr>
          <w:rStyle w:val="C22"/>
          <w:rtl w:val="0"/>
        </w:rPr>
      </w:pPr>
      <w:r>
        <w:rPr>
          <w:rStyle w:val="C22"/>
          <w:rtl w:val="0"/>
        </w:rPr>
        <w:t>Zkoušející ověřuje hodnotící kritéria průběžně při plnění příslušných odborných způsobilostí</w:t>
      </w:r>
    </w:p>
    <w:p>
      <w:pPr>
        <w:pStyle w:val="P12"/>
        <w:framePr w:w="6710" w:h="831" w:hRule="exact" w:wrap="none" w:vAnchor="page" w:hAnchor="margin" w:x="45" w:y="7187"/>
        <w:rPr>
          <w:rStyle w:val="C3"/>
          <w:rtl w:val="0"/>
        </w:rPr>
      </w:pPr>
    </w:p>
    <w:p>
      <w:pPr>
        <w:pStyle w:val="P13"/>
        <w:framePr w:w="6658" w:h="704" w:hRule="exact" w:wrap="none" w:vAnchor="page" w:hAnchor="margin" w:x="71" w:y="7243"/>
        <w:rPr>
          <w:rStyle w:val="C11"/>
          <w:rtl w:val="0"/>
        </w:rPr>
      </w:pPr>
      <w:r>
        <w:rPr>
          <w:rStyle w:val="C11"/>
          <w:rtl w:val="0"/>
        </w:rPr>
        <w:t>c) Dodržovat sanitační řád</w:t>
      </w:r>
    </w:p>
    <w:p>
      <w:pPr>
        <w:pStyle w:val="P28"/>
        <w:framePr w:w="3921" w:h="831" w:hRule="exact" w:wrap="none" w:vAnchor="page" w:hAnchor="margin" w:x="6800" w:y="7187"/>
        <w:rPr>
          <w:rStyle w:val="C3"/>
          <w:rtl w:val="0"/>
        </w:rPr>
      </w:pPr>
    </w:p>
    <w:p>
      <w:pPr>
        <w:pStyle w:val="P29"/>
        <w:framePr w:w="3839" w:h="704" w:hRule="exact" w:wrap="none" w:vAnchor="page" w:hAnchor="margin" w:x="6856" w:y="7243"/>
        <w:rPr>
          <w:rStyle w:val="C21"/>
          <w:rtl w:val="0"/>
        </w:rPr>
      </w:pPr>
      <w:r>
        <w:rPr>
          <w:rStyle w:val="C21"/>
          <w:rtl w:val="0"/>
        </w:rPr>
        <w:t>Zkoušející ověřuje hodnotící kritéria průběžně při plnění příslušných odborných způsobilostí</w:t>
      </w:r>
    </w:p>
    <w:p>
      <w:pPr>
        <w:pStyle w:val="P16"/>
        <w:framePr w:w="6710" w:h="831" w:hRule="exact" w:wrap="none" w:vAnchor="page" w:hAnchor="margin" w:x="45" w:y="8018"/>
        <w:rPr>
          <w:rStyle w:val="C3"/>
          <w:rtl w:val="0"/>
        </w:rPr>
      </w:pPr>
    </w:p>
    <w:p>
      <w:pPr>
        <w:pStyle w:val="P17"/>
        <w:framePr w:w="6658" w:h="704" w:hRule="exact" w:wrap="none" w:vAnchor="page" w:hAnchor="margin" w:x="71" w:y="8074"/>
        <w:rPr>
          <w:rStyle w:val="C13"/>
          <w:rtl w:val="0"/>
        </w:rPr>
      </w:pPr>
      <w:r>
        <w:rPr>
          <w:rStyle w:val="C13"/>
          <w:rtl w:val="0"/>
        </w:rPr>
        <w:t>d) Dodržovat zásady bezpečnosti, hygieny práce a ochrany zdraví při práci a požární prevence</w:t>
      </w:r>
    </w:p>
    <w:p>
      <w:pPr>
        <w:pStyle w:val="P30"/>
        <w:framePr w:w="3921" w:h="831" w:hRule="exact" w:wrap="none" w:vAnchor="page" w:hAnchor="margin" w:x="6800" w:y="8018"/>
        <w:rPr>
          <w:rStyle w:val="C3"/>
          <w:rtl w:val="0"/>
        </w:rPr>
      </w:pPr>
    </w:p>
    <w:p>
      <w:pPr>
        <w:pStyle w:val="P31"/>
        <w:framePr w:w="3839" w:h="704" w:hRule="exact" w:wrap="none" w:vAnchor="page" w:hAnchor="margin" w:x="6856" w:y="8074"/>
        <w:rPr>
          <w:rStyle w:val="C22"/>
          <w:rtl w:val="0"/>
        </w:rPr>
      </w:pPr>
      <w:r>
        <w:rPr>
          <w:rStyle w:val="C22"/>
          <w:rtl w:val="0"/>
        </w:rPr>
        <w:t>Zkoušející ověřuje hodnotící kritéria průběžně při plnění příslušných odborných způsobilostí</w:t>
      </w:r>
    </w:p>
    <w:p>
      <w:pPr>
        <w:pStyle w:val="P12"/>
        <w:framePr w:w="6710" w:h="831" w:hRule="exact" w:wrap="none" w:vAnchor="page" w:hAnchor="margin" w:x="45" w:y="8849"/>
        <w:rPr>
          <w:rStyle w:val="C3"/>
          <w:rtl w:val="0"/>
        </w:rPr>
      </w:pPr>
    </w:p>
    <w:p>
      <w:pPr>
        <w:pStyle w:val="P13"/>
        <w:framePr w:w="6658" w:h="704" w:hRule="exact" w:wrap="none" w:vAnchor="page" w:hAnchor="margin" w:x="71" w:y="8905"/>
        <w:rPr>
          <w:rStyle w:val="C11"/>
          <w:rtl w:val="0"/>
        </w:rPr>
      </w:pPr>
      <w:r>
        <w:rPr>
          <w:rStyle w:val="C11"/>
          <w:rtl w:val="0"/>
        </w:rPr>
        <w:t>e) Rozlišovat specifická bezpečnostní rizika související s manipulací se strojním vybavením a s výkonem pracovních činností při porážce a konečné úpravě těl jatečných zvířat</w:t>
      </w:r>
    </w:p>
    <w:p>
      <w:pPr>
        <w:pStyle w:val="P28"/>
        <w:framePr w:w="3921" w:h="831" w:hRule="exact" w:wrap="none" w:vAnchor="page" w:hAnchor="margin" w:x="6800" w:y="8849"/>
        <w:rPr>
          <w:rStyle w:val="C3"/>
          <w:rtl w:val="0"/>
        </w:rPr>
      </w:pPr>
    </w:p>
    <w:p>
      <w:pPr>
        <w:pStyle w:val="P29"/>
        <w:framePr w:w="3839" w:h="704" w:hRule="exact" w:wrap="none" w:vAnchor="page" w:hAnchor="margin" w:x="6856" w:y="8905"/>
        <w:rPr>
          <w:rStyle w:val="C21"/>
          <w:rtl w:val="0"/>
        </w:rPr>
      </w:pPr>
      <w:r>
        <w:rPr>
          <w:rStyle w:val="C21"/>
          <w:rtl w:val="0"/>
        </w:rPr>
        <w:t>Slovní vyjádření</w:t>
      </w:r>
    </w:p>
    <w:p>
      <w:pPr>
        <w:pStyle w:val="P32"/>
        <w:framePr w:w="10710" w:h="248" w:hRule="exact" w:wrap="none" w:vAnchor="page" w:hAnchor="margin" w:x="28" w:y="97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Porážka a konečná úprava těl jatečných zvířat, 18.10.2026 18:34:31</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1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pro práci v potravinářství.</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BOZP a PO. </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v navazující činností vedoucí k porážce a konečné úpravě těl jatečných zvířat (vyjma drůbeže a králíků) s využitím technologických postupů, zajištěním požadavků na pohodu zvířat a hygienických zásad zacházení s jatečnými zvířaty, masem a droby.</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hodnotitel sleduje způsob provedení zadané činnosti, dodržování hygienických zásad, zajišťování pohody zvířat a dodržování zásad bezpečnosti práce, posuzuje hospodárné využívání surovin, dodržování ekologických principů při výrobě, dodržování časového harmonogramu a organizaci práce.</w:t>
      </w:r>
    </w:p>
    <w:p>
      <w:pPr>
        <w:pStyle w:val="P33"/>
        <w:framePr w:w="10766" w:h="2068" w:hRule="exact" w:wrap="none" w:vAnchor="page" w:hAnchor="margin" w:x="0" w:y="6195"/>
        <w:rPr>
          <w:rStyle w:val="C3"/>
          <w:rtl w:val="0"/>
        </w:rPr>
      </w:pPr>
    </w:p>
    <w:p>
      <w:pPr>
        <w:pStyle w:val="P35"/>
        <w:framePr w:w="10710" w:h="340" w:hRule="exact" w:wrap="none" w:vAnchor="page" w:hAnchor="margin" w:x="28" w:y="6195"/>
        <w:rPr>
          <w:rStyle w:val="C25"/>
          <w:rtl w:val="0"/>
        </w:rPr>
      </w:pPr>
      <w:r>
        <w:rPr>
          <w:rStyle w:val="C25"/>
          <w:rtl w:val="0"/>
        </w:rPr>
        <w:t>Výsledné hodnocení</w:t>
      </w:r>
    </w:p>
    <w:p>
      <w:pPr>
        <w:keepNext w:val="0"/>
        <w:keepLines w:val="0"/>
        <w:framePr w:w="10766" w:h="1727" w:hRule="exact" w:wrap="none" w:vAnchor="page" w:hAnchor="margin" w:x="0" w:y="6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Každá autorizovaná osoba hodnotí uchazeče zvlášť pro každou kompetenci do klasifikačního zápisu o zkoušce. Pro zápis hodnocení jednotlivých úkolů lze použít různé značky, ale výsledné hodnocení pro danou kompetenci musí znít "vyhověl" nebo "nevyhověl" v závislosti na stanovení závaznosti, resp. nezávaznosti jednotlivých kritérií u každé kompetence. Návrh na výsledné hodnocení zkoušky od každé autorizované osoby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916" w:hRule="exact" w:wrap="none" w:vAnchor="page" w:hAnchor="margin" w:x="0" w:y="8490"/>
        <w:rPr>
          <w:rStyle w:val="C3"/>
          <w:rtl w:val="0"/>
        </w:rPr>
      </w:pPr>
    </w:p>
    <w:p>
      <w:pPr>
        <w:pStyle w:val="P35"/>
        <w:framePr w:w="10710" w:h="340" w:hRule="exact" w:wrap="none" w:vAnchor="page" w:hAnchor="margin" w:x="28" w:y="8490"/>
        <w:rPr>
          <w:rStyle w:val="C25"/>
          <w:rtl w:val="0"/>
        </w:rPr>
      </w:pPr>
      <w:r>
        <w:rPr>
          <w:rStyle w:val="C25"/>
          <w:rtl w:val="0"/>
        </w:rPr>
        <w:t>Počet zkoušejících</w:t>
      </w:r>
    </w:p>
    <w:p>
      <w:pPr>
        <w:keepNext w:val="0"/>
        <w:keepLines w:val="0"/>
        <w:framePr w:w="10766" w:h="575" w:hRule="exact" w:wrap="none" w:vAnchor="page" w:hAnchor="margin" w:x="0" w:y="88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w:t>
      </w:r>
    </w:p>
    <w:p>
      <w:pPr>
        <w:pStyle w:val="P21"/>
        <w:framePr w:w="7654" w:h="331" w:hRule="exact" w:wrap="none" w:vAnchor="page" w:hAnchor="margin" w:x="28" w:y="15940"/>
        <w:rPr>
          <w:rStyle w:val="C16"/>
          <w:rtl w:val="0"/>
        </w:rPr>
      </w:pPr>
      <w:r>
        <w:rPr>
          <w:rStyle w:val="C16"/>
          <w:rtl w:val="0"/>
        </w:rPr>
        <w:t>Porážka a konečná úprava těl jatečných zvířat, 18.10.2026 18:34:31</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2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úplné střední vzdělání s maturitní zkouškou a současně musí splňovat jednu z následujících variant požadavků:</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 střední vzdělání s maturitní zkouškou a alespoň 5 let odborné praxe v řídících činnostech v oblasti zpracování masa nebo ve funkci učitele odborného výcviku, z toho minimálně jeden rok v období posledních dvou let před podáním žádosti o autorizaci.</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řídících činnostech v oblasti zpracování masa nebo alespoň 5 let praxe ve funkci učitele odborného výcviku, z toho minimálně jeden rok v období posledních dvou let před podáním žádosti o autorizaci.</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řídících činnostech v oblasti zpracování masa nebo ve funkci učitele odborného výcviku, z toho minimálně jeden rok v období posledních dvou let před podáním žádosti o autorizaci.</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řídících činnostech v oblasti zpracování masa nebo ve funkci učitele odborných předmětů nebo odborného výcviku, z toho minimálně jeden rok v období posledních dvou let před podáním žádosti o autorizaci.</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zdravotní průkaz pro práci v potravinářství</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dle příslušných ustanovení 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musí absolvovat přípravu zaměřenou na uznávání výsledků neformálního vzdělávání a informálního učení, nebo přípravu zaměřenou na základní znalosti v oblasti pedagogických věd s těžištěm v problematice zkoušení v rozsahu minimálně 12 hodin.</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2087" w:hRule="exact" w:wrap="none" w:vAnchor="page" w:hAnchor="margin" w:x="0" w:y="10008"/>
        <w:rPr>
          <w:rStyle w:val="C3"/>
          <w:rtl w:val="0"/>
        </w:rPr>
      </w:pPr>
    </w:p>
    <w:p>
      <w:pPr>
        <w:pStyle w:val="P35"/>
        <w:framePr w:w="10710" w:h="340" w:hRule="exact" w:wrap="none" w:vAnchor="page" w:hAnchor="margin" w:x="28" w:y="10008"/>
        <w:rPr>
          <w:rStyle w:val="C25"/>
          <w:rtl w:val="0"/>
        </w:rPr>
      </w:pPr>
      <w:r>
        <w:rPr>
          <w:rStyle w:val="C25"/>
          <w:rtl w:val="0"/>
        </w:rPr>
        <w:t>Nezbytné materiální a technické předpoklady pro provedení zkoušky</w:t>
      </w:r>
    </w:p>
    <w:p>
      <w:pPr>
        <w:keepNext w:val="0"/>
        <w:keepLines w:val="0"/>
        <w:framePr w:w="10766" w:h="1747"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jatečný provoz, tzn. minimálně následující materiálně-technické vybavení:</w:t>
      </w:r>
    </w:p>
    <w:p>
      <w:pPr>
        <w:keepNext w:val="0"/>
        <w:keepLines w:val="0"/>
        <w:framePr w:w="10766" w:h="1747"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0"/>
        <w:framePr w:w="10766" w:h="1747"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Jatečná zvířata</w:t>
      </w:r>
    </w:p>
    <w:p>
      <w:pPr>
        <w:keepNext w:val="0"/>
        <w:keepLines w:val="0"/>
        <w:framePr w:w="10766" w:h="1747"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jatek</w:t>
      </w:r>
    </w:p>
    <w:p>
      <w:pPr>
        <w:keepNext w:val="0"/>
        <w:keepLines w:val="0"/>
        <w:framePr w:w="10766" w:h="1747"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pStyle w:val="P33"/>
        <w:framePr w:w="10766" w:h="1146" w:hRule="exact" w:wrap="none" w:vAnchor="page" w:hAnchor="margin" w:x="0" w:y="12322"/>
        <w:rPr>
          <w:rStyle w:val="C3"/>
          <w:rtl w:val="0"/>
        </w:rPr>
      </w:pPr>
    </w:p>
    <w:p>
      <w:pPr>
        <w:pStyle w:val="P35"/>
        <w:framePr w:w="10710" w:h="340" w:hRule="exact" w:wrap="none" w:vAnchor="page" w:hAnchor="margin" w:x="28" w:y="12322"/>
        <w:rPr>
          <w:rStyle w:val="C25"/>
          <w:rtl w:val="0"/>
        </w:rPr>
      </w:pPr>
      <w:r>
        <w:rPr>
          <w:rStyle w:val="C25"/>
          <w:rtl w:val="0"/>
        </w:rPr>
        <w:t>Doba přípravy na zkoušku</w:t>
      </w:r>
    </w:p>
    <w:p>
      <w:pPr>
        <w:keepNext w:val="0"/>
        <w:keepLines w:val="0"/>
        <w:framePr w:w="10766" w:h="806" w:hRule="exact" w:wrap="none" w:vAnchor="page" w:hAnchor="margin" w:x="0" w:y="126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w:t>
      </w:r>
    </w:p>
    <w:p>
      <w:pPr>
        <w:pStyle w:val="P33"/>
        <w:framePr w:w="10766" w:h="1146" w:hRule="exact" w:wrap="none" w:vAnchor="page" w:hAnchor="margin" w:x="0" w:y="13695"/>
        <w:rPr>
          <w:rStyle w:val="C3"/>
          <w:rtl w:val="0"/>
        </w:rPr>
      </w:pPr>
    </w:p>
    <w:p>
      <w:pPr>
        <w:pStyle w:val="P35"/>
        <w:framePr w:w="10710" w:h="340" w:hRule="exact" w:wrap="none" w:vAnchor="page" w:hAnchor="margin" w:x="28" w:y="13695"/>
        <w:rPr>
          <w:rStyle w:val="C25"/>
          <w:rtl w:val="0"/>
        </w:rPr>
      </w:pPr>
      <w:r>
        <w:rPr>
          <w:rStyle w:val="C25"/>
          <w:rtl w:val="0"/>
        </w:rPr>
        <w:t>Doba pro vykonání zkoušky</w:t>
      </w:r>
    </w:p>
    <w:p>
      <w:pPr>
        <w:keepNext w:val="0"/>
        <w:keepLines w:val="0"/>
        <w:framePr w:w="10766" w:h="806" w:hRule="exact" w:wrap="none" w:vAnchor="page" w:hAnchor="margin" w:x="0" w:y="14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Porážka a konečná úprava těl jatečných zvířat, 18.10.2026 18:34:31</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byl zpracován ve spolupráci se Sektorovou radou potravinářství a zástupci následujících institucí: </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zemědělství ČR</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drůbežářů ČR</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Své podněty a připomínky dodaly i některé školy vyučující obor vzdělání řezník-uzenář.</w:t>
      </w:r>
    </w:p>
    <w:p>
      <w:pPr>
        <w:pStyle w:val="P21"/>
        <w:framePr w:w="7654" w:h="331" w:hRule="exact" w:wrap="none" w:vAnchor="page" w:hAnchor="margin" w:x="28" w:y="15940"/>
        <w:rPr>
          <w:rStyle w:val="C16"/>
          <w:rtl w:val="0"/>
        </w:rPr>
      </w:pPr>
      <w:r>
        <w:rPr>
          <w:rStyle w:val="C16"/>
          <w:rtl w:val="0"/>
        </w:rPr>
        <w:t>Porážka a konečná úprava těl jatečných zvířat, 18.10.2026 18:34:31</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