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BE51A4" Type="http://schemas.openxmlformats.org/officeDocument/2006/relationships/officeDocument" Target="/word/document.xml" /><Relationship Id="coreR7CBE51A4" Type="http://schemas.openxmlformats.org/package/2006/relationships/metadata/core-properties" Target="/docProps/core.xml" /><Relationship Id="customR7CBE51A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forem ze dřeva (kód: 28-024-H)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Průmyslový 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při výrobě sklářských forem ze dřeva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sklářských forem ze dřeva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surovin a hodnot parametrů při výrobě sklářských forem ze dřeva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sklářských forem ze dřeva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a seřizování strojního zařízení pro čištění a výrobu sklářských forem ze dřeva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forem ze dřeva, 31.7.2026 17:54:18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a výtvarných podkladech při výrobě sklářských forem ze dřeva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Provést rozbor parametrů uvedených na předloženém výkresu</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4718"/>
        <w:rPr>
          <w:rStyle w:val="C3"/>
          <w:rtl w:val="0"/>
        </w:rPr>
      </w:pPr>
    </w:p>
    <w:p>
      <w:pPr>
        <w:pStyle w:val="P13"/>
        <w:framePr w:w="6658" w:h="704" w:hRule="exact" w:wrap="none" w:vAnchor="page" w:hAnchor="margin" w:x="71" w:y="4774"/>
        <w:rPr>
          <w:rStyle w:val="C11"/>
          <w:rtl w:val="0"/>
        </w:rPr>
      </w:pPr>
      <w:r>
        <w:rPr>
          <w:rStyle w:val="C11"/>
          <w:rtl w:val="0"/>
        </w:rPr>
        <w:t>c) Posoudit výkresy pro zušlechťovací provozy a rozhodnout, zda referenční vzorek kvalitou odpovídá dané technologii zušlechťování podle předloženého výkresu</w:t>
      </w:r>
    </w:p>
    <w:p>
      <w:pPr>
        <w:pStyle w:val="P28"/>
        <w:framePr w:w="3921" w:h="831" w:hRule="exact" w:wrap="none" w:vAnchor="page" w:hAnchor="margin" w:x="6800" w:y="4718"/>
        <w:rPr>
          <w:rStyle w:val="C3"/>
          <w:rtl w:val="0"/>
        </w:rPr>
      </w:pPr>
    </w:p>
    <w:p>
      <w:pPr>
        <w:pStyle w:val="P29"/>
        <w:framePr w:w="3839" w:h="704" w:hRule="exact" w:wrap="none" w:vAnchor="page" w:hAnchor="margin" w:x="6856" w:y="4774"/>
        <w:rPr>
          <w:rStyle w:val="C21"/>
          <w:rtl w:val="0"/>
        </w:rPr>
      </w:pPr>
      <w:r>
        <w:rPr>
          <w:rStyle w:val="C21"/>
          <w:rtl w:val="0"/>
        </w:rPr>
        <w:t>Praktické předvedení a ústní ověření</w:t>
      </w:r>
    </w:p>
    <w:p>
      <w:pPr>
        <w:pStyle w:val="P16"/>
        <w:framePr w:w="6710" w:h="607" w:hRule="exact" w:wrap="none" w:vAnchor="page" w:hAnchor="margin" w:x="45" w:y="5549"/>
        <w:rPr>
          <w:rStyle w:val="C3"/>
          <w:rtl w:val="0"/>
        </w:rPr>
      </w:pPr>
    </w:p>
    <w:p>
      <w:pPr>
        <w:pStyle w:val="P17"/>
        <w:framePr w:w="6658" w:h="480" w:hRule="exact" w:wrap="none" w:vAnchor="page" w:hAnchor="margin" w:x="71" w:y="5605"/>
        <w:rPr>
          <w:rStyle w:val="C13"/>
          <w:rtl w:val="0"/>
        </w:rPr>
      </w:pPr>
      <w:r>
        <w:rPr>
          <w:rStyle w:val="C13"/>
          <w:rtl w:val="0"/>
        </w:rPr>
        <w:t>d) Zjistit, zda referenční vzorek odpovídá parametrům daným předloženým technickým výkresem</w:t>
      </w:r>
    </w:p>
    <w:p>
      <w:pPr>
        <w:pStyle w:val="P30"/>
        <w:framePr w:w="3921" w:h="607" w:hRule="exact" w:wrap="none" w:vAnchor="page" w:hAnchor="margin" w:x="6800" w:y="5549"/>
        <w:rPr>
          <w:rStyle w:val="C3"/>
          <w:rtl w:val="0"/>
        </w:rPr>
      </w:pPr>
    </w:p>
    <w:p>
      <w:pPr>
        <w:pStyle w:val="P31"/>
        <w:framePr w:w="3839" w:h="480" w:hRule="exact" w:wrap="none" w:vAnchor="page" w:hAnchor="margin" w:x="6856" w:y="5605"/>
        <w:rPr>
          <w:rStyle w:val="C22"/>
          <w:rtl w:val="0"/>
        </w:rPr>
      </w:pPr>
      <w:r>
        <w:rPr>
          <w:rStyle w:val="C22"/>
          <w:rtl w:val="0"/>
        </w:rPr>
        <w:t>Praktické předvedení</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Rozhodnout podle předloženého výkresu o technologickém postupu výroby formy</w:t>
      </w:r>
    </w:p>
    <w:p>
      <w:pPr>
        <w:pStyle w:val="P28"/>
        <w:framePr w:w="3921" w:h="607" w:hRule="exact" w:wrap="none" w:vAnchor="page" w:hAnchor="margin" w:x="6800" w:y="6156"/>
        <w:rPr>
          <w:rStyle w:val="C3"/>
          <w:rtl w:val="0"/>
        </w:rPr>
      </w:pPr>
    </w:p>
    <w:p>
      <w:pPr>
        <w:pStyle w:val="P29"/>
        <w:framePr w:w="3839" w:h="480" w:hRule="exact" w:wrap="none" w:vAnchor="page" w:hAnchor="margin" w:x="6856" w:y="6212"/>
        <w:rPr>
          <w:rStyle w:val="C21"/>
          <w:rtl w:val="0"/>
        </w:rPr>
      </w:pPr>
      <w:r>
        <w:rPr>
          <w:rStyle w:val="C21"/>
          <w:rtl w:val="0"/>
        </w:rPr>
        <w:t>Praktické předvedení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f) Zhotovit střih pro výrobu formy podle předloženého výkresu</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w:t>
      </w:r>
    </w:p>
    <w:p>
      <w:pPr>
        <w:pStyle w:val="P32"/>
        <w:framePr w:w="10710" w:h="248" w:hRule="exact" w:wrap="none" w:vAnchor="page" w:hAnchor="margin" w:x="28" w:y="7252"/>
        <w:rPr>
          <w:rStyle w:val="C23"/>
          <w:rtl w:val="0"/>
        </w:rPr>
      </w:pPr>
      <w:r>
        <w:rPr>
          <w:rStyle w:val="C23"/>
          <w:rtl w:val="0"/>
        </w:rPr>
        <w:t>Je třeba splnit všechna kritéria.</w:t>
      </w:r>
    </w:p>
    <w:p>
      <w:pPr>
        <w:pStyle w:val="P23"/>
        <w:framePr w:w="10710" w:h="340" w:hRule="exact" w:wrap="none" w:vAnchor="page" w:hAnchor="margin" w:x="28" w:y="7688"/>
        <w:rPr>
          <w:rStyle w:val="C18"/>
          <w:rtl w:val="0"/>
        </w:rPr>
      </w:pPr>
      <w:r>
        <w:rPr>
          <w:rStyle w:val="C18"/>
          <w:rtl w:val="0"/>
        </w:rPr>
        <w:t>Volba postupu práce a technologických podmínek při výrobě sklářských forem ze dřeva</w:t>
      </w:r>
    </w:p>
    <w:p>
      <w:pPr>
        <w:pStyle w:val="P24"/>
        <w:framePr w:w="6713" w:h="376" w:hRule="exact" w:wrap="none" w:vAnchor="page" w:hAnchor="margin" w:x="45" w:y="8127"/>
        <w:rPr>
          <w:rStyle w:val="C3"/>
          <w:rtl w:val="0"/>
        </w:rPr>
      </w:pPr>
    </w:p>
    <w:p>
      <w:pPr>
        <w:pStyle w:val="P25"/>
        <w:framePr w:w="6661" w:h="249" w:hRule="exact" w:wrap="none" w:vAnchor="page" w:hAnchor="margin" w:x="71" w:y="8198"/>
        <w:rPr>
          <w:rStyle w:val="C19"/>
          <w:rtl w:val="0"/>
        </w:rPr>
      </w:pPr>
      <w:r>
        <w:rPr>
          <w:rStyle w:val="C19"/>
          <w:rtl w:val="0"/>
        </w:rPr>
        <w:t>Kritéria hodnocení</w:t>
      </w:r>
    </w:p>
    <w:p>
      <w:pPr>
        <w:pStyle w:val="P26"/>
        <w:framePr w:w="3918" w:h="376" w:hRule="exact" w:wrap="none" w:vAnchor="page" w:hAnchor="margin" w:x="6803" w:y="8127"/>
        <w:rPr>
          <w:rStyle w:val="C3"/>
          <w:rtl w:val="0"/>
        </w:rPr>
      </w:pPr>
    </w:p>
    <w:p>
      <w:pPr>
        <w:pStyle w:val="P27"/>
        <w:framePr w:w="3836" w:h="249" w:hRule="exact" w:wrap="none" w:vAnchor="page" w:hAnchor="margin" w:x="6859" w:y="8198"/>
        <w:rPr>
          <w:rStyle w:val="C20"/>
          <w:rtl w:val="0"/>
        </w:rPr>
      </w:pPr>
      <w:r>
        <w:rPr>
          <w:rStyle w:val="C20"/>
          <w:rtl w:val="0"/>
        </w:rPr>
        <w:t>Způsoby ověření</w:t>
      </w:r>
    </w:p>
    <w:p>
      <w:pPr>
        <w:pStyle w:val="P12"/>
        <w:framePr w:w="6710" w:h="831" w:hRule="exact" w:wrap="none" w:vAnchor="page" w:hAnchor="margin" w:x="45" w:y="8503"/>
        <w:rPr>
          <w:rStyle w:val="C3"/>
          <w:rtl w:val="0"/>
        </w:rPr>
      </w:pPr>
    </w:p>
    <w:p>
      <w:pPr>
        <w:pStyle w:val="P13"/>
        <w:framePr w:w="6658" w:h="704" w:hRule="exact" w:wrap="none" w:vAnchor="page" w:hAnchor="margin" w:x="71" w:y="8559"/>
        <w:rPr>
          <w:rStyle w:val="C11"/>
          <w:rtl w:val="0"/>
        </w:rPr>
      </w:pPr>
      <w:r>
        <w:rPr>
          <w:rStyle w:val="C11"/>
          <w:rtl w:val="0"/>
        </w:rPr>
        <w:t>a) Popsat vybavení formařské dílny, zdůvodnit nutnost dodržování zásad BOZP ve formárně, zejména s přihlédnutím ke specifickým požadavkům na práci s elektrickým nářadím a stroji</w:t>
      </w:r>
    </w:p>
    <w:p>
      <w:pPr>
        <w:pStyle w:val="P28"/>
        <w:framePr w:w="3921" w:h="831" w:hRule="exact" w:wrap="none" w:vAnchor="page" w:hAnchor="margin" w:x="6800" w:y="8503"/>
        <w:rPr>
          <w:rStyle w:val="C3"/>
          <w:rtl w:val="0"/>
        </w:rPr>
      </w:pPr>
    </w:p>
    <w:p>
      <w:pPr>
        <w:pStyle w:val="P29"/>
        <w:framePr w:w="3839" w:h="704" w:hRule="exact" w:wrap="none" w:vAnchor="page" w:hAnchor="margin" w:x="6856" w:y="8559"/>
        <w:rPr>
          <w:rStyle w:val="C21"/>
          <w:rtl w:val="0"/>
        </w:rPr>
      </w:pPr>
      <w:r>
        <w:rPr>
          <w:rStyle w:val="C21"/>
          <w:rtl w:val="0"/>
        </w:rPr>
        <w:t>Ústní ověření</w:t>
      </w:r>
    </w:p>
    <w:p>
      <w:pPr>
        <w:pStyle w:val="P16"/>
        <w:framePr w:w="6710" w:h="831" w:hRule="exact" w:wrap="none" w:vAnchor="page" w:hAnchor="margin" w:x="45" w:y="9334"/>
        <w:rPr>
          <w:rStyle w:val="C3"/>
          <w:rtl w:val="0"/>
        </w:rPr>
      </w:pPr>
    </w:p>
    <w:p>
      <w:pPr>
        <w:pStyle w:val="P17"/>
        <w:framePr w:w="6658" w:h="704" w:hRule="exact" w:wrap="none" w:vAnchor="page" w:hAnchor="margin" w:x="71" w:y="9390"/>
        <w:rPr>
          <w:rStyle w:val="C13"/>
          <w:rtl w:val="0"/>
        </w:rPr>
      </w:pPr>
      <w:r>
        <w:rPr>
          <w:rStyle w:val="C13"/>
          <w:rtl w:val="0"/>
        </w:rPr>
        <w:t>b) Připravit materiál, nástroje a pomůcky podle výrobního předpisu, zkontrolovat funkčnost připravených nástrojů a strojních zařízení pro výrobu sklářských forem ze dřeva</w:t>
      </w:r>
    </w:p>
    <w:p>
      <w:pPr>
        <w:pStyle w:val="P30"/>
        <w:framePr w:w="3921" w:h="831" w:hRule="exact" w:wrap="none" w:vAnchor="page" w:hAnchor="margin" w:x="6800" w:y="9334"/>
        <w:rPr>
          <w:rStyle w:val="C3"/>
          <w:rtl w:val="0"/>
        </w:rPr>
      </w:pPr>
    </w:p>
    <w:p>
      <w:pPr>
        <w:pStyle w:val="P31"/>
        <w:framePr w:w="3839" w:h="704" w:hRule="exact" w:wrap="none" w:vAnchor="page" w:hAnchor="margin" w:x="6856" w:y="9390"/>
        <w:rPr>
          <w:rStyle w:val="C22"/>
          <w:rtl w:val="0"/>
        </w:rPr>
      </w:pPr>
      <w:r>
        <w:rPr>
          <w:rStyle w:val="C22"/>
          <w:rtl w:val="0"/>
        </w:rPr>
        <w:t>Praktické předvedení</w:t>
      </w:r>
    </w:p>
    <w:p>
      <w:pPr>
        <w:pStyle w:val="P32"/>
        <w:framePr w:w="10710" w:h="248" w:hRule="exact" w:wrap="none" w:vAnchor="page" w:hAnchor="margin" w:x="28" w:y="10279"/>
        <w:rPr>
          <w:rStyle w:val="C23"/>
          <w:rtl w:val="0"/>
        </w:rPr>
      </w:pPr>
      <w:r>
        <w:rPr>
          <w:rStyle w:val="C23"/>
          <w:rtl w:val="0"/>
        </w:rPr>
        <w:t>Je třeba splnit obě kritéria.</w:t>
      </w:r>
    </w:p>
    <w:p>
      <w:pPr>
        <w:pStyle w:val="P23"/>
        <w:framePr w:w="10710" w:h="340" w:hRule="exact" w:wrap="none" w:vAnchor="page" w:hAnchor="margin" w:x="28" w:y="10714"/>
        <w:rPr>
          <w:rStyle w:val="C18"/>
          <w:rtl w:val="0"/>
        </w:rPr>
      </w:pPr>
      <w:r>
        <w:rPr>
          <w:rStyle w:val="C18"/>
          <w:rtl w:val="0"/>
        </w:rPr>
        <w:t>Posuzování kvality surovin a hodnot parametrů při výrobě sklářských forem ze dřeva</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831" w:hRule="exact" w:wrap="none" w:vAnchor="page" w:hAnchor="margin" w:x="45" w:y="11530"/>
        <w:rPr>
          <w:rStyle w:val="C3"/>
          <w:rtl w:val="0"/>
        </w:rPr>
      </w:pPr>
    </w:p>
    <w:p>
      <w:pPr>
        <w:pStyle w:val="P13"/>
        <w:framePr w:w="6658" w:h="704" w:hRule="exact" w:wrap="none" w:vAnchor="page" w:hAnchor="margin" w:x="71" w:y="11586"/>
        <w:rPr>
          <w:rStyle w:val="C11"/>
          <w:rtl w:val="0"/>
        </w:rPr>
      </w:pPr>
      <w:r>
        <w:rPr>
          <w:rStyle w:val="C11"/>
          <w:rtl w:val="0"/>
        </w:rPr>
        <w:t>a) Určit, zda předložená forma splňuje kvalitativní parametry podle výrobního předpisu, v případě zjištění vady provést návrh na její odstranění, prakticky odstranit zjištěné vady na výrobku podle příslušné výrobní dokumentace</w:t>
      </w:r>
    </w:p>
    <w:p>
      <w:pPr>
        <w:pStyle w:val="P28"/>
        <w:framePr w:w="3921" w:h="831" w:hRule="exact" w:wrap="none" w:vAnchor="page" w:hAnchor="margin" w:x="6800" w:y="11530"/>
        <w:rPr>
          <w:rStyle w:val="C3"/>
          <w:rtl w:val="0"/>
        </w:rPr>
      </w:pPr>
    </w:p>
    <w:p>
      <w:pPr>
        <w:pStyle w:val="P29"/>
        <w:framePr w:w="3839" w:h="704" w:hRule="exact" w:wrap="none" w:vAnchor="page" w:hAnchor="margin" w:x="6856" w:y="11586"/>
        <w:rPr>
          <w:rStyle w:val="C21"/>
          <w:rtl w:val="0"/>
        </w:rPr>
      </w:pPr>
      <w:r>
        <w:rPr>
          <w:rStyle w:val="C21"/>
          <w:rtl w:val="0"/>
        </w:rPr>
        <w:t>Praktické předvedení a ústní ověření</w:t>
      </w:r>
    </w:p>
    <w:p>
      <w:pPr>
        <w:pStyle w:val="P16"/>
        <w:framePr w:w="6710" w:h="607" w:hRule="exact" w:wrap="none" w:vAnchor="page" w:hAnchor="margin" w:x="45" w:y="12361"/>
        <w:rPr>
          <w:rStyle w:val="C3"/>
          <w:rtl w:val="0"/>
        </w:rPr>
      </w:pPr>
    </w:p>
    <w:p>
      <w:pPr>
        <w:pStyle w:val="P17"/>
        <w:framePr w:w="6658" w:h="480" w:hRule="exact" w:wrap="none" w:vAnchor="page" w:hAnchor="margin" w:x="71" w:y="12417"/>
        <w:rPr>
          <w:rStyle w:val="C13"/>
          <w:rtl w:val="0"/>
        </w:rPr>
      </w:pPr>
      <w:r>
        <w:rPr>
          <w:rStyle w:val="C13"/>
          <w:rtl w:val="0"/>
        </w:rPr>
        <w:t xml:space="preserve">b) Provést vizuální kontrolu a měření předepsaných rozměrů podle výrobní dokumentace  u předložené sklářské formy</w:t>
      </w:r>
    </w:p>
    <w:p>
      <w:pPr>
        <w:pStyle w:val="P30"/>
        <w:framePr w:w="3921" w:h="607" w:hRule="exact" w:wrap="none" w:vAnchor="page" w:hAnchor="margin" w:x="6800" w:y="12361"/>
        <w:rPr>
          <w:rStyle w:val="C3"/>
          <w:rtl w:val="0"/>
        </w:rPr>
      </w:pPr>
    </w:p>
    <w:p>
      <w:pPr>
        <w:pStyle w:val="P31"/>
        <w:framePr w:w="3839" w:h="480" w:hRule="exact" w:wrap="none" w:vAnchor="page" w:hAnchor="margin" w:x="6856" w:y="12417"/>
        <w:rPr>
          <w:rStyle w:val="C22"/>
          <w:rtl w:val="0"/>
        </w:rPr>
      </w:pPr>
      <w:r>
        <w:rPr>
          <w:rStyle w:val="C22"/>
          <w:rtl w:val="0"/>
        </w:rPr>
        <w:t>Praktické předvedení a ústní ověření</w:t>
      </w:r>
    </w:p>
    <w:p>
      <w:pPr>
        <w:pStyle w:val="P12"/>
        <w:framePr w:w="6710" w:h="607" w:hRule="exact" w:wrap="none" w:vAnchor="page" w:hAnchor="margin" w:x="45" w:y="12968"/>
        <w:rPr>
          <w:rStyle w:val="C3"/>
          <w:rtl w:val="0"/>
        </w:rPr>
      </w:pPr>
    </w:p>
    <w:p>
      <w:pPr>
        <w:pStyle w:val="P13"/>
        <w:framePr w:w="6658" w:h="480" w:hRule="exact" w:wrap="none" w:vAnchor="page" w:hAnchor="margin" w:x="71" w:y="13024"/>
        <w:rPr>
          <w:rStyle w:val="C11"/>
          <w:rtl w:val="0"/>
        </w:rPr>
      </w:pPr>
      <w:r>
        <w:rPr>
          <w:rStyle w:val="C11"/>
          <w:rtl w:val="0"/>
        </w:rPr>
        <w:t>c) Odstranit chyby a malé nedostatky na předložené sklářské formě, provést u hotového výrobku konečnou kontrolu s vyznačením chyb a vad</w:t>
      </w:r>
    </w:p>
    <w:p>
      <w:pPr>
        <w:pStyle w:val="P28"/>
        <w:framePr w:w="3921" w:h="607" w:hRule="exact" w:wrap="none" w:vAnchor="page" w:hAnchor="margin" w:x="6800" w:y="12968"/>
        <w:rPr>
          <w:rStyle w:val="C3"/>
          <w:rtl w:val="0"/>
        </w:rPr>
      </w:pPr>
    </w:p>
    <w:p>
      <w:pPr>
        <w:pStyle w:val="P29"/>
        <w:framePr w:w="3839" w:h="480" w:hRule="exact" w:wrap="none" w:vAnchor="page" w:hAnchor="margin" w:x="6856" w:y="13024"/>
        <w:rPr>
          <w:rStyle w:val="C21"/>
          <w:rtl w:val="0"/>
        </w:rPr>
      </w:pPr>
      <w:r>
        <w:rPr>
          <w:rStyle w:val="C21"/>
          <w:rtl w:val="0"/>
        </w:rPr>
        <w:t>Praktické předvedení</w:t>
      </w:r>
    </w:p>
    <w:p>
      <w:pPr>
        <w:pStyle w:val="P16"/>
        <w:framePr w:w="6710" w:h="831" w:hRule="exact" w:wrap="none" w:vAnchor="page" w:hAnchor="margin" w:x="45" w:y="13575"/>
        <w:rPr>
          <w:rStyle w:val="C3"/>
          <w:rtl w:val="0"/>
        </w:rPr>
      </w:pPr>
    </w:p>
    <w:p>
      <w:pPr>
        <w:pStyle w:val="P17"/>
        <w:framePr w:w="6658" w:h="704" w:hRule="exact" w:wrap="none" w:vAnchor="page" w:hAnchor="margin" w:x="71" w:y="13631"/>
        <w:rPr>
          <w:rStyle w:val="C13"/>
          <w:rtl w:val="0"/>
        </w:rPr>
      </w:pPr>
      <w:r>
        <w:rPr>
          <w:rStyle w:val="C13"/>
          <w:rtl w:val="0"/>
        </w:rPr>
        <w:t>d) Posoudit vlastnosti zvoleného materiálu (tvrdost, pružnost, nasákavost, obrobitelnost, odolnost vyluhování a vypalování) z hlediska druhu formy podle příslušné výrobní dokumentace</w:t>
      </w:r>
    </w:p>
    <w:p>
      <w:pPr>
        <w:pStyle w:val="P30"/>
        <w:framePr w:w="3921" w:h="831" w:hRule="exact" w:wrap="none" w:vAnchor="page" w:hAnchor="margin" w:x="6800" w:y="13575"/>
        <w:rPr>
          <w:rStyle w:val="C3"/>
          <w:rtl w:val="0"/>
        </w:rPr>
      </w:pPr>
    </w:p>
    <w:p>
      <w:pPr>
        <w:pStyle w:val="P31"/>
        <w:framePr w:w="3839" w:h="704" w:hRule="exact" w:wrap="none" w:vAnchor="page" w:hAnchor="margin" w:x="6856" w:y="13631"/>
        <w:rPr>
          <w:rStyle w:val="C22"/>
          <w:rtl w:val="0"/>
        </w:rPr>
      </w:pPr>
      <w:r>
        <w:rPr>
          <w:rStyle w:val="C22"/>
          <w:rtl w:val="0"/>
        </w:rPr>
        <w:t>Praktické předvedení</w:t>
      </w:r>
    </w:p>
    <w:p>
      <w:pPr>
        <w:pStyle w:val="P32"/>
        <w:framePr w:w="10710" w:h="248" w:hRule="exact" w:wrap="none" w:vAnchor="page" w:hAnchor="margin" w:x="28" w:y="145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forem ze dřeva, 31.7.2026 17:54:18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sklářských forem ze dřeva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technologii obrábění dřeva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Předvést základní pracovní úkony při výrobě forem: zpracovat pomocné materiály, připravit dřevo k výrobě, předkreslit tvar podle střihu, bezpečně ručně opracovat dřevěný polotovar</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Ručně zhotovit jednoduchou formu, předvést základní postup při dlabání forem, vyřezávání ruční pilkou a vrtání ruční vrtačkou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Předvést dokončovací práce u ručně vyrobených forem tj. rozřezávání, navrtávání otvorů a značení forem</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Předvést náročné a speciální práce při výrobě forem: řezání špalků různými způsoby podle zadání, soustružení jednoduchých a složitějších forem ze dřeva</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Zhotovit klapačky, drátěné optišky, kování a vázání forem včetně rozmístění skobiček a drátů</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w:t>
      </w:r>
    </w:p>
    <w:p>
      <w:pPr>
        <w:pStyle w:val="P12"/>
        <w:framePr w:w="6710" w:h="376" w:hRule="exact" w:wrap="none" w:vAnchor="page" w:hAnchor="margin" w:x="45" w:y="6829"/>
        <w:rPr>
          <w:rStyle w:val="C3"/>
          <w:rtl w:val="0"/>
        </w:rPr>
      </w:pPr>
    </w:p>
    <w:p>
      <w:pPr>
        <w:pStyle w:val="P13"/>
        <w:framePr w:w="6658" w:h="249" w:hRule="exact" w:wrap="none" w:vAnchor="page" w:hAnchor="margin" w:x="71" w:y="6885"/>
        <w:rPr>
          <w:rStyle w:val="C11"/>
          <w:rtl w:val="0"/>
        </w:rPr>
      </w:pPr>
      <w:r>
        <w:rPr>
          <w:rStyle w:val="C11"/>
          <w:rtl w:val="0"/>
        </w:rPr>
        <w:t>g) Popsat výrobu jednoduché pěnoformové formy, případně pecolové formy</w:t>
      </w:r>
    </w:p>
    <w:p>
      <w:pPr>
        <w:pStyle w:val="P28"/>
        <w:framePr w:w="3921" w:h="376" w:hRule="exact" w:wrap="none" w:vAnchor="page" w:hAnchor="margin" w:x="6800" w:y="6829"/>
        <w:rPr>
          <w:rStyle w:val="C3"/>
          <w:rtl w:val="0"/>
        </w:rPr>
      </w:pPr>
    </w:p>
    <w:p>
      <w:pPr>
        <w:pStyle w:val="P29"/>
        <w:framePr w:w="3839" w:h="249" w:hRule="exact" w:wrap="none" w:vAnchor="page" w:hAnchor="margin" w:x="6856" w:y="6885"/>
        <w:rPr>
          <w:rStyle w:val="C21"/>
          <w:rtl w:val="0"/>
        </w:rPr>
      </w:pPr>
      <w:r>
        <w:rPr>
          <w:rStyle w:val="C21"/>
          <w:rtl w:val="0"/>
        </w:rPr>
        <w:t>Ústní ověření</w:t>
      </w:r>
    </w:p>
    <w:p>
      <w:pPr>
        <w:pStyle w:val="P32"/>
        <w:framePr w:w="10710" w:h="248" w:hRule="exact" w:wrap="none" w:vAnchor="page" w:hAnchor="margin" w:x="28" w:y="7318"/>
        <w:rPr>
          <w:rStyle w:val="C23"/>
          <w:rtl w:val="0"/>
        </w:rPr>
      </w:pPr>
      <w:r>
        <w:rPr>
          <w:rStyle w:val="C23"/>
          <w:rtl w:val="0"/>
        </w:rPr>
        <w:t>Je třeba splnit všechna kritéria.</w:t>
      </w:r>
    </w:p>
    <w:p>
      <w:pPr>
        <w:pStyle w:val="P23"/>
        <w:framePr w:w="10710" w:h="340" w:hRule="exact" w:wrap="none" w:vAnchor="page" w:hAnchor="margin" w:x="28" w:y="7754"/>
        <w:rPr>
          <w:rStyle w:val="C18"/>
          <w:rtl w:val="0"/>
        </w:rPr>
      </w:pPr>
      <w:r>
        <w:rPr>
          <w:rStyle w:val="C18"/>
          <w:rtl w:val="0"/>
        </w:rPr>
        <w:t>Obsluha a seřizování strojního zařízení pro čištění a výrobu sklářských forem ze dřeva</w:t>
      </w:r>
    </w:p>
    <w:p>
      <w:pPr>
        <w:pStyle w:val="P24"/>
        <w:framePr w:w="6713" w:h="376" w:hRule="exact" w:wrap="none" w:vAnchor="page" w:hAnchor="margin" w:x="45" w:y="8193"/>
        <w:rPr>
          <w:rStyle w:val="C3"/>
          <w:rtl w:val="0"/>
        </w:rPr>
      </w:pPr>
    </w:p>
    <w:p>
      <w:pPr>
        <w:pStyle w:val="P25"/>
        <w:framePr w:w="6661" w:h="249" w:hRule="exact" w:wrap="none" w:vAnchor="page" w:hAnchor="margin" w:x="71" w:y="8264"/>
        <w:rPr>
          <w:rStyle w:val="C19"/>
          <w:rtl w:val="0"/>
        </w:rPr>
      </w:pPr>
      <w:r>
        <w:rPr>
          <w:rStyle w:val="C19"/>
          <w:rtl w:val="0"/>
        </w:rPr>
        <w:t>Kritéria hodnocení</w:t>
      </w:r>
    </w:p>
    <w:p>
      <w:pPr>
        <w:pStyle w:val="P26"/>
        <w:framePr w:w="3918" w:h="376" w:hRule="exact" w:wrap="none" w:vAnchor="page" w:hAnchor="margin" w:x="6803" w:y="8193"/>
        <w:rPr>
          <w:rStyle w:val="C3"/>
          <w:rtl w:val="0"/>
        </w:rPr>
      </w:pPr>
    </w:p>
    <w:p>
      <w:pPr>
        <w:pStyle w:val="P27"/>
        <w:framePr w:w="3836" w:h="249" w:hRule="exact" w:wrap="none" w:vAnchor="page" w:hAnchor="margin" w:x="6859" w:y="8264"/>
        <w:rPr>
          <w:rStyle w:val="C20"/>
          <w:rtl w:val="0"/>
        </w:rPr>
      </w:pPr>
      <w:r>
        <w:rPr>
          <w:rStyle w:val="C20"/>
          <w:rtl w:val="0"/>
        </w:rPr>
        <w:t>Způsoby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a) Zvolit zařízení, stroje, nářadí a pomůcky pro výrobu sklářských forem a pro zpracování pomocných materiálů</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Praktické předvedení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b) Provést seřízení a obsluhu pracovních nástrojů pro konkrétní pracovní operaci</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w:t>
      </w:r>
    </w:p>
    <w:p>
      <w:pPr>
        <w:pStyle w:val="P32"/>
        <w:framePr w:w="10710" w:h="248" w:hRule="exact" w:wrap="none" w:vAnchor="page" w:hAnchor="margin" w:x="28" w:y="98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forem ze dřeva, 31.7.2026 17:54:18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https://www.nsp.cz/jednotka-prace/vyrobce-forem-ze-dreva#zdravotni-zpusobilost).</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odborné kompetence Výroba sklářských forem ze dřeva potřebuje uchazeč osvědčení pro práci s motorovou pilou. Před zahájením zkoušky uchazeč předloží tento dokument.</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Obsluha a seřizování strojního zařízení pro čištění a výrobu sklářských forem ze dřeva</w:t>
      </w:r>
      <w:r>
        <w:rPr>
          <w:rFonts w:ascii="Arial" w:cs="Arial" w:hAnsi="Arial" w:eastAsia="Arial"/>
          <w:b w:val="0"/>
          <w:i w:val="0"/>
          <w:caps w:val="0"/>
          <w:strike w:val="0"/>
          <w:noProof w:val="0"/>
          <w:vanish w:val="0"/>
          <w:color w:val="auto"/>
          <w:sz w:val="20"/>
          <w:u w:val="none"/>
          <w:shd w:val="clear" w:color="auto" w:fill="auto"/>
          <w:vertAlign w:val="baseline"/>
          <w:lang/>
        </w:rPr>
        <w:t xml:space="preserve"> je možné vybrat z nástrojů a zařízení uvedených v MTZ pro pracovní operace jako je řezání, hoblování, vrtání, soustružení, broušení, dlabání a další. Ověřováním kritérií hodnocení pro jednotlivé odborné kompetence je třeba získat celkový přehled o způsobilosti uchazeče vykonávat pracovní činnost v určitém úseku sklářské výroby.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produktu.</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7822"/>
        <w:rPr>
          <w:rStyle w:val="C3"/>
          <w:rtl w:val="0"/>
        </w:rPr>
      </w:pPr>
    </w:p>
    <w:p>
      <w:pPr>
        <w:pStyle w:val="P35"/>
        <w:framePr w:w="10710" w:h="340" w:hRule="exact" w:wrap="none" w:vAnchor="page" w:hAnchor="margin" w:x="28" w:y="7822"/>
        <w:rPr>
          <w:rStyle w:val="C25"/>
          <w:rtl w:val="0"/>
        </w:rPr>
      </w:pPr>
      <w:r>
        <w:rPr>
          <w:rStyle w:val="C25"/>
          <w:rtl w:val="0"/>
        </w:rPr>
        <w:t>Výsledné hodnocení</w:t>
      </w:r>
    </w:p>
    <w:p>
      <w:pPr>
        <w:keepNext w:val="0"/>
        <w:keepLines w:val="0"/>
        <w:framePr w:w="10766" w:h="1497"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87"/>
        <w:rPr>
          <w:rStyle w:val="C3"/>
          <w:rtl w:val="0"/>
        </w:rPr>
      </w:pPr>
    </w:p>
    <w:p>
      <w:pPr>
        <w:pStyle w:val="P35"/>
        <w:framePr w:w="10710" w:h="340" w:hRule="exact" w:wrap="none" w:vAnchor="page" w:hAnchor="margin" w:x="28" w:y="9887"/>
        <w:rPr>
          <w:rStyle w:val="C25"/>
          <w:rtl w:val="0"/>
        </w:rPr>
      </w:pPr>
      <w:r>
        <w:rPr>
          <w:rStyle w:val="C25"/>
          <w:rtl w:val="0"/>
        </w:rPr>
        <w:t>Počet zkoušejících</w:t>
      </w:r>
    </w:p>
    <w:p>
      <w:pPr>
        <w:keepNext w:val="0"/>
        <w:keepLines w:val="0"/>
        <w:framePr w:w="10766" w:h="1036"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forem ze dřeva, 31.7.2026 17:54:18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výrobu a zušlechťování skla a střední vzdělání s maturitní zkouškou + alespoň 5 let odborné praxe v oblasti sklářské výroby nebo ve funkci učitele praktického vyučování nebo odborného výcviku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technologii skla a alespoň 5 let odborné praxe v oblasti sklářské výroby nebo ve funkci učitele praktického vyučování nebo odborného výcviku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odborné praxe v oblasti sklářské výroby nebo ve funkci učitele odborných předmětů nebo praktického vyučování nebo odborného výcviku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28-024-H Výrobce/výrobkyně forem ze dřeva + střední vzdělání s maturitní zkouškou + alespoň 5 let praxe v oblasti sklářské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forem ze dřeva, 31.7.2026 17:54:18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výrobu forem ze dřeva</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výrobu forem ze dřeva</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•Formařská dílna, která je vybavena motorovou pilou, pásovou pilou, hoblovkou, soustruhem na dřevo a stolní kotoučovou bruskou a soustruhem na opracování pěnoformu</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•Truhlářské nářadí a nástroje – pomůcky k rýsování, měření, k výrobě sklářského střihu, dláta k dlabání a dláta k soustružení, pilka, kladivo, dřevěná palička a kleště, ruční vrtačka a vrtáky, svářecí dráty a číselná raznice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 – buková kulatina, pecol, pěnoform</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Doba přípravy na zkoušku</w:t>
      </w:r>
    </w:p>
    <w:p>
      <w:pPr>
        <w:keepNext w:val="0"/>
        <w:keepLines w:val="0"/>
        <w:framePr w:w="10766" w:h="806"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Doba pro vykonání zkoušky</w:t>
      </w:r>
    </w:p>
    <w:p>
      <w:pPr>
        <w:keepNext w:val="0"/>
        <w:keepLines w:val="0"/>
        <w:framePr w:w="10766" w:h="80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Výrobce/výrobkyně forem ze dřeva, 31.7.2026 17:54:18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pStyle w:val="P21"/>
        <w:framePr w:w="7654" w:h="331" w:hRule="exact" w:wrap="none" w:vAnchor="page" w:hAnchor="margin" w:x="28" w:y="15940"/>
        <w:rPr>
          <w:rStyle w:val="C16"/>
          <w:rtl w:val="0"/>
        </w:rPr>
      </w:pPr>
      <w:r>
        <w:rPr>
          <w:rStyle w:val="C16"/>
          <w:rtl w:val="0"/>
        </w:rPr>
        <w:t>Výrobce/výrobkyně forem ze dřeva, 31.7.2026 17:54:18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5247E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060A8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1FF94D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