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DCE772" Type="http://schemas.openxmlformats.org/officeDocument/2006/relationships/officeDocument" Target="/word/document.xml" /><Relationship Id="coreR79DCE772" Type="http://schemas.openxmlformats.org/package/2006/relationships/metadata/core-properties" Target="/docProps/core.xml" /><Relationship Id="customR79DCE7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forem ze dřeva (kód: 28-024-H)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při výrobě sklářských forem ze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sklářských forem ze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sklářských forem ze dřeva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sklářských forem ze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seřizování strojního zařízení pro čištění a výrobu sklářských forem ze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ze dřeva, 20.10.2026 12:03:16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https://www.nsp.cz/jednotka-prace/vyrobce-forem-ze-dreva#zdravotni-zpusobilost).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odborné kompetence Výroba sklářských forem ze dřeva potřebuje uchazeč osvědčení pro práci s motorovou pilou. Před zahájením zkoušky uchazeč předloží tento dokument.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seřizování strojního zařízení pro čištění a výrobu sklářských forem ze dřeva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vybrat z nástrojů a zařízení uvedených v MTZ pro pracovní operace jako je řezání, hoblování, vrtání, soustružení, broušení, dlabání a další. Ověřováním kritérií hodnocení pro jednotlivé odborné kompetence je třeba získat celkový přehled o způsobilosti uchazeče vykonávat pracovní činnost v určitém úseku sklářské výroby.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ze dřeva, 20.10.2026 12:03:16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ze dřeva, 20.10.2026 12:03:16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