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4009A5" Type="http://schemas.openxmlformats.org/officeDocument/2006/relationships/officeDocument" Target="/word/document.xml" /><Relationship Id="coreR394009A5" Type="http://schemas.openxmlformats.org/package/2006/relationships/metadata/core-properties" Target="/docProps/core.xml" /><Relationship Id="customR394009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18.10.2026 19:17:21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technolog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18.10.2026 19:17:21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