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87B8B4" Type="http://schemas.openxmlformats.org/officeDocument/2006/relationships/officeDocument" Target="/word/document.xml" /><Relationship Id="coreR3387B8B4" Type="http://schemas.openxmlformats.org/package/2006/relationships/metadata/core-properties" Target="/docProps/core.xml" /><Relationship Id="customR3387B8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ošetřující jatečně upravená těla jatečných zvířat a vedlejší jatečné produkty (kód: 29-020-H)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Ošetření a skladování jatečně upravených těl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Těžení a třídění drobů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Ošetření a skladování krve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Opracování, třídění, konzervace a skladování střev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ošetření, konzervace a skladování kůží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a skladování kostí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Ošetření živočišných vláken a rohoviny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Konzervace a skladování farmaceutických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Zacházení s jatečnými odpady a jejich likvidace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30.08.2023</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23.10.2026 23:06:09</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ošetření jatečně opracovaných těl jatečných prasat a jatečného skotu a vedlejších jatečných produktů s využitím technologických postupů a hygienických zásad zacházení s jatečně opracovanými těly jatečných zvířat a vedlejšími jatečnými produkty.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1 ks jatečného skotu a 1 ks jatečného prasete.</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23.10.2026 23:06:09</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23.10.2026 23:06:09</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