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29599D" Type="http://schemas.openxmlformats.org/officeDocument/2006/relationships/officeDocument" Target="/word/document.xml" /><Relationship Id="coreR4129599D" Type="http://schemas.openxmlformats.org/package/2006/relationships/metadata/core-properties" Target="/docProps/core.xml" /><Relationship Id="customR412959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náboru, přijímání a uvolňování zaměstnanců (kód: 62-013-R)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Identifikování personálních potřeb firmy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informací z trhu práce pro nábor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přijímání zaměstnanců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adaptačního procesu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Uvolňování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Identifikování personálních potřeb firmy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strukturu firmy a uvést pravomoci a odpovědnost statutárních orgánů a vedoucích pracovníků firmy (souvislost s obchodním zákoníkem a zákoníkem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Definovat pojmy „poslání a cíle firmy“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Identifikovat personální potřeby firmy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Uvést zásady spolupráce s manažery firmy při vytváření pracovních týmů</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a ústní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Definovat nároky na požadovaného kandidáta</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a ústní ověření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Využívání informací z trhu práce pro nábor zaměstnanců</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Prokázat orientaci ve školské soustavě, vzdělávacích úrovních a formách dalšího vzdělávání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Popsat Národní systém kvalifikací</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Ústní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činnosti při využívání vnitřních a vnějších lidských zdrojů</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Prokázat orientaci v možnostech získávání nových pracovníků, které nabízí trh práce</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e) Uvést možnosti práce s personálními servery, úřady práce a dalšími subjekty na trhu práce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Písemné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f) Připravit vhodný inzerát</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 a 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Výběr a přijímání zaměstnanců</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předvýběr kandidátů</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Předvést vstupní pohovor s kandidátem</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Ověřit vhodnost kandidáta pro uvažovanou funkci</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Písemné a 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Charakterizovat zásady pro výběr pracovníka</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Písemné a ústní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e) Zpracovat pracovní smlouvu a platový výměr</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831" w:hRule="exact" w:wrap="none" w:vAnchor="page" w:hAnchor="margin" w:x="45" w:y="13423"/>
        <w:rPr>
          <w:rStyle w:val="C3"/>
          <w:rtl w:val="0"/>
        </w:rPr>
      </w:pPr>
    </w:p>
    <w:p>
      <w:pPr>
        <w:pStyle w:val="P17"/>
        <w:framePr w:w="6658" w:h="704" w:hRule="exact" w:wrap="none" w:vAnchor="page" w:hAnchor="margin" w:x="71" w:y="13479"/>
        <w:rPr>
          <w:rStyle w:val="C13"/>
          <w:rtl w:val="0"/>
        </w:rPr>
      </w:pPr>
      <w:r>
        <w:rPr>
          <w:rStyle w:val="C13"/>
          <w:rtl w:val="0"/>
        </w:rPr>
        <w:t>f) Charakterizovat postup při seznámení nového zaměstnance s firmou, identifikování se s firmou a motivace k odpovědnému přístupu k pracovnímu výkonu</w:t>
      </w:r>
    </w:p>
    <w:p>
      <w:pPr>
        <w:pStyle w:val="P30"/>
        <w:framePr w:w="3921" w:h="831" w:hRule="exact" w:wrap="none" w:vAnchor="page" w:hAnchor="margin" w:x="6800" w:y="13423"/>
        <w:rPr>
          <w:rStyle w:val="C3"/>
          <w:rtl w:val="0"/>
        </w:rPr>
      </w:pPr>
    </w:p>
    <w:p>
      <w:pPr>
        <w:pStyle w:val="P31"/>
        <w:framePr w:w="3839" w:h="704" w:hRule="exact" w:wrap="none" w:vAnchor="page" w:hAnchor="margin" w:x="6856" w:y="13479"/>
        <w:rPr>
          <w:rStyle w:val="C22"/>
          <w:rtl w:val="0"/>
        </w:rPr>
      </w:pPr>
      <w:r>
        <w:rPr>
          <w:rStyle w:val="C22"/>
          <w:rtl w:val="0"/>
        </w:rPr>
        <w:t>Písemné a ústní ověření</w:t>
      </w:r>
    </w:p>
    <w:p>
      <w:pPr>
        <w:pStyle w:val="P32"/>
        <w:framePr w:w="10710" w:h="248" w:hRule="exact" w:wrap="none" w:vAnchor="page" w:hAnchor="margin" w:x="28" w:y="14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adaptačního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nástroje adaptačního procesu, jeho účel a členění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průběh adaptačního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způsoby vyhodnocování výsledků pracovní činnosti a další motivace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podmínky pro využití Assesment centra / Development centra (AC/DC)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Uvolňování zaměstnanců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podmínky, za kterých může firma přistoupit k uvolnění zaměstnance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výstupní pohovor</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Charakterizovat pravidla psychologického přístupu při uvolňování zaměstnanců, včetně možných způsobů odborného poradenství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písemnou, ústní i praktickou část. Písemné a praktické ověřování se děje formou případové studie, pro písemnou zkoušku lze využít i formu testu. Ústní ověřování se děje zejména formou prezentace výsledků případové studie a je též možné zařadit i další okruhy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dílčí kvalifikace.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Identifikování personálních potřeb firmy; Využívání informací z trhu práce pro nábor zaměstnanců; Výběr a přijímání zaměstnanců; Řízení adaptačního procesu.</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12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humanitní, ekonomické, ekonomicko-technické nebo právní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humanitní ekonomické, ekonomicko-technické nebo a alespoň 5 let odborné praxe v řídících činnostech v oblasti personalistiky nebo vzdělávání nebo, z toho minimálně 4 roky v období posledních deseti let před podáním žádosti o udělení autorizace.</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www.mpsv.cz</w:t>
      </w:r>
    </w:p>
    <w:p>
      <w:pPr>
        <w:pStyle w:val="P33"/>
        <w:framePr w:w="10766" w:h="2538"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aktuální znění zákoníku práce, obchodního zákoníku a občanského zákoníku. </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30 až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Zkoušku lze z organizačních důvodů rozdělit do dvou dnů.</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Specialista náboru, přijímání a uvolňování zaměstnanců, 30.9.2026 5:59:46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