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EDFB70D" Type="http://schemas.openxmlformats.org/officeDocument/2006/relationships/officeDocument" Target="/word/document.xml" /><Relationship Id="coreR3EDFB70D" Type="http://schemas.openxmlformats.org/package/2006/relationships/metadata/core-properties" Target="/docProps/core.xml" /><Relationship Id="customR3EDFB70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 pro úpravu a přepravu lidských pozůstatků (kód: 69-012-H)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pro úpravu a přepravu lidských pozůstatků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Provedení převozu lidských pozůstatků a ostatků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Obstarání úkonů při smutečních obřadech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Přechodné ukládání lidských pozůstatků do doby pohřbení.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Omývání, uzavření tělních otvorů, holení, kosmetická úprava, oblékání a další úpravy lidských pozůstatků do rakví při přípravě smutečních obřadů nebo ve spolupráci s pozůstalými</w:t>
      </w:r>
    </w:p>
    <w:p>
      <w:pPr>
        <w:pStyle w:val="P18"/>
        <w:framePr w:w="805" w:h="607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Aplikování základních zásad pohřbívání v poradenství pro pozůstalé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Úklid, čištění a dezinfekce prostorů aut, transportních rakví, márnic a chladících zařízení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33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674"/>
        <w:rPr>
          <w:rStyle w:val="C15"/>
          <w:rtl w:val="0"/>
        </w:rPr>
      </w:pPr>
      <w:r>
        <w:rPr>
          <w:rStyle w:val="C15"/>
          <w:rtl w:val="0"/>
        </w:rPr>
        <w:t>Standard je platný od: 15.08.2012 do: 06.12.2020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pro úpravu a přepravu lidských pozůstatků, 20.10.2026 9:29:15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10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42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 Klade důraz nejen na hygienické, ale i etické aspekty manipulace s lidskými pozůstatky.</w:t>
      </w:r>
    </w:p>
    <w:p>
      <w:pPr>
        <w:keepNext w:val="0"/>
        <w:keepLines w:val="0"/>
        <w:framePr w:w="10766" w:h="242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242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 celou dobu hodnocení je sledováno nejen dodržování hygienických předpisů, předpisů bezpečnosti práce, dodržování časového harmonogramu, ale i to, zda uchazeč po celou dobu práce dodržoval zásady piety, důstojnosti a slušnosti při práci s lidskými pozůstatky (potlačil profesionální otrlost). Praktické předvedení manipulace s lidskými pozůstatky musí být provedeno vždy ve dvojici, buďto s figurantem nebo s dalším uchazečem o profesní kvalifikaci. Na rakev a víko rakve je zakázáno odkládat jakékoliv pomůcky a pracovní předměty. Při práci nejíst a nekouřit.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pro úpravu a přepravu lidských pozůstatků, 20.10.2026 9:29:15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ostatní služby, ustavená a licencovaná pro tuto činnost HK ČR a SP ČR.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Václav Graf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Sdružení pohřebnictví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Pohřební ústav hl. m. Prahy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Katedra sociologie a andragogiky Filozofické fakulty Univerzity Palackého v Olomouci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pro úpravu a přepravu lidských pozůstatků, 20.10.2026 9:29:15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