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DC90CA" Type="http://schemas.openxmlformats.org/officeDocument/2006/relationships/officeDocument" Target="/word/document.xml" /><Relationship Id="coreR7FDC90CA" Type="http://schemas.openxmlformats.org/package/2006/relationships/metadata/core-properties" Target="/docProps/core.xml" /><Relationship Id="customR7FDC90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mistr (kód: 31-032-H)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plnění operativních plánů textilní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úseku textilní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15.08.2012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mistr, 2.10.2026 3:49:42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http://katalog.nsp.cz/karta_p.aspx?id_jp=29&amp;kod_sm1=29).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zorganizovat práci na vybraném pracovišti v jedné směně v provozu textilní výroby.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Textilní mistr pracuje v provozu textilní výroby a při své práci je zodpovědný za výrobu textilií, ve které jsou skryty velké finanční hodnoty ve zpracovávaných materiálech, používaných strojích a linkách, a je zodpovědný za kvalitu vyrobeného produktu.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se, aby zkouška podle tohoto hodnoticího standardu probíhala v kombinaci prostředí běžného provozu v textilní výrobě a v prostředí odborné učebny. V odborné učebně by se měl uskutečnit písemný test zaměřený na znalosti odborné problematiky a BOZP; v testu prokazuje uchazeč znalosti, které využije při prokazování všech odborných způsobilostí tohoto hodnoticího standardu. Dále by se v odborné učebně měla odehrávat komunikace mezi zkoušejícím a uchazečem při řešení modelových situací, která by měla simulovat činnosti kontroly plnění operativních plánů textilní výroby, operativního řešení organizačních a provozních problémů v textilní výrobě, řízení technologického úseku textilní výroby a kontroly dodržování technologických postupů a bezpečnostních předpisů v textilní výrobě. Bylo by prospěšné, kdyby se do komunikace mezi uchazečem a zkoušejícím mohl zapojit provozní pracovník z textilní výroby pracující ve funkci textilní technik mistr (kvalifikační úroveň 4) nebo textilní mistr (kvalifikační úroveň 3), popřípadě vybraní provozní pracovníci, např. tkadlena, seřizovač. Součástí zkoušky by měla být i činnost v reálném provozu, kde by uchazeč na konkrétních příkladech činností (viz kritéria hodnocení k jednotlivým odborným způsobilostem) navrhoval řešení konkrétních problémů za přítomnosti odpovědného provozního pracovníka na pozici textilního mistra.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předvedení tedy spočívají zejména v ústní komunikaci, která může mít podobu rozhovoru se spolupracovníky, nadřízenými i podřízenými, hrané scénky určité modelové situace. Většinou půjde o simulaci určité reálné ústní komunikace, např. jednání s textilním technikem mistrem, tkadlenou, seřizovačem. Součástí praktického předvedení může být i písemná nebo ústní reálná profesní činnost, např. písemné zaznamenání údajů, čtení konkrétní technologické dokumentace apod.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se týká dodržování zásad bezpečnosti a ochrany zdraví při práci v textilní výrobě, zkoušející sleduje uchazeče v průběhu plnění zadaného úkolu, tj. jak si vede při pracovních činnostech v odborné učebně i v reálném provozu textilní výroby.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se, aby autorizovaná osoba připravila před vlastní zkouškou komplexní úkoly, které obsahově pokrývají co nejvíce odborných způsobilostí a kritérií uvedených v tomto hodnoticím standardu, a které na modelových situacích umožňují simulovat činnosti textilního mistra.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probíhá formou písemného testu. Testy vytváří autorizovaná osoba na základě pravidel stanovených v hodnoticím standardu. Test může být uchazečům zadán v elektronické podobě.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mistr, 2.10.2026 3:49:42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mistr, 2.10.2026 3:49:42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