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45E4D" Type="http://schemas.openxmlformats.org/officeDocument/2006/relationships/officeDocument" Target="/word/document.xml" /><Relationship Id="coreR61745E4D" Type="http://schemas.openxmlformats.org/package/2006/relationships/metadata/core-properties" Target="/docProps/core.xml" /><Relationship Id="customR61745E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Bourač/bouračka masa (kód: 29-021-H)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28.9.2026 14:41:17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28.9.2026 14:41:17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