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C5861" Type="http://schemas.openxmlformats.org/officeDocument/2006/relationships/officeDocument" Target="/word/document.xml" /><Relationship Id="coreR35EC5861" Type="http://schemas.openxmlformats.org/package/2006/relationships/metadata/core-properties" Target="/docProps/core.xml" /><Relationship Id="customR35EC58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Bourač/bouračka masa (kód: 29-021-H)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17.8.2026 21:14:37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17.8.2026 21:14:37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