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FCA3C" Type="http://schemas.openxmlformats.org/officeDocument/2006/relationships/officeDocument" Target="/word/document.xml" /><Relationship Id="coreR70AFCA3C" Type="http://schemas.openxmlformats.org/package/2006/relationships/metadata/core-properties" Target="/docProps/core.xml" /><Relationship Id="customR70AFCA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hovězího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a vykosťování telecího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Dělení a vykosťování skopového, kozího, koňského masa a zvěřiny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surovinu v závislosti na druhu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jednotlivých druhů vykostěného masa pro výsek a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Popsání průběhu zracích procesů v mase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a konzervace čerstvého masa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bourárny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Bourání masa, 29.4.2026 3:29:49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Dělit jatečně opracovaná těla prasat na jednotlivé části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Bourat jednotlivé části jatečně opracovaných těl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Dělení a vykosťování hovězího masa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Dělit jatečně opracovaná těla skotu na jednotlivé části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Slovní vyjádření a 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Bourat jednotlivé části jatečně opracovaných těl skotu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Slovní vyjádření a 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Dělení a vykosťování telecího masa</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Dělit jatečně opracovaná těla telat na jednotlivé části</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Slovní vyjádření a 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Bourat jednotlivé části jatečně opracovaných těl telat</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Slovní vyjádření a praktické předvedení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Dělení a vykosťování skopového, kozího, koňského masa a zvěřiny</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Dělit jatečně opracovaná těla skopců, koz, koní a zvěřiny na jednotlivé části</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Slovní vyjádření a praktické předvedení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b) Bourat jednotlivé části jatečně opracovaných těl skopců, koz, koní a zvěřiny</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Slovní vyjádření a praktické předvedení</w:t>
      </w:r>
    </w:p>
    <w:p>
      <w:pPr>
        <w:pStyle w:val="P32"/>
        <w:framePr w:w="10710" w:h="248" w:hRule="exact" w:wrap="none" w:vAnchor="page" w:hAnchor="margin" w:x="28" w:y="11205"/>
        <w:rPr>
          <w:rStyle w:val="C23"/>
          <w:rtl w:val="0"/>
        </w:rPr>
      </w:pPr>
      <w:r>
        <w:rPr>
          <w:rStyle w:val="C23"/>
          <w:rtl w:val="0"/>
        </w:rPr>
        <w:t>Je třeba splnit obě kritéria.</w:t>
      </w:r>
    </w:p>
    <w:p>
      <w:pPr>
        <w:pStyle w:val="P23"/>
        <w:framePr w:w="10710" w:h="340" w:hRule="exact" w:wrap="none" w:vAnchor="page" w:hAnchor="margin" w:x="28" w:y="11641"/>
        <w:rPr>
          <w:rStyle w:val="C18"/>
          <w:rtl w:val="0"/>
        </w:rPr>
      </w:pPr>
      <w:r>
        <w:rPr>
          <w:rStyle w:val="C18"/>
          <w:rtl w:val="0"/>
        </w:rPr>
        <w:t>Stanovení požadavků na surovinu v závislosti na druhu masa</w:t>
      </w:r>
    </w:p>
    <w:p>
      <w:pPr>
        <w:pStyle w:val="P24"/>
        <w:framePr w:w="6713" w:h="376" w:hRule="exact" w:wrap="none" w:vAnchor="page" w:hAnchor="margin" w:x="45" w:y="12080"/>
        <w:rPr>
          <w:rStyle w:val="C3"/>
          <w:rtl w:val="0"/>
        </w:rPr>
      </w:pPr>
    </w:p>
    <w:p>
      <w:pPr>
        <w:pStyle w:val="P25"/>
        <w:framePr w:w="6661" w:h="249" w:hRule="exact" w:wrap="none" w:vAnchor="page" w:hAnchor="margin" w:x="71" w:y="12151"/>
        <w:rPr>
          <w:rStyle w:val="C19"/>
          <w:rtl w:val="0"/>
        </w:rPr>
      </w:pPr>
      <w:r>
        <w:rPr>
          <w:rStyle w:val="C19"/>
          <w:rtl w:val="0"/>
        </w:rPr>
        <w:t>Kritéria hodnocení</w:t>
      </w:r>
    </w:p>
    <w:p>
      <w:pPr>
        <w:pStyle w:val="P26"/>
        <w:framePr w:w="3918" w:h="376" w:hRule="exact" w:wrap="none" w:vAnchor="page" w:hAnchor="margin" w:x="6803" w:y="12080"/>
        <w:rPr>
          <w:rStyle w:val="C3"/>
          <w:rtl w:val="0"/>
        </w:rPr>
      </w:pPr>
    </w:p>
    <w:p>
      <w:pPr>
        <w:pStyle w:val="P27"/>
        <w:framePr w:w="3836" w:h="249" w:hRule="exact" w:wrap="none" w:vAnchor="page" w:hAnchor="margin" w:x="6859" w:y="12151"/>
        <w:rPr>
          <w:rStyle w:val="C20"/>
          <w:rtl w:val="0"/>
        </w:rPr>
      </w:pPr>
      <w:r>
        <w:rPr>
          <w:rStyle w:val="C20"/>
          <w:rtl w:val="0"/>
        </w:rPr>
        <w:t>Způsoby ověření</w:t>
      </w:r>
    </w:p>
    <w:p>
      <w:pPr>
        <w:pStyle w:val="P12"/>
        <w:framePr w:w="6710" w:h="376" w:hRule="exact" w:wrap="none" w:vAnchor="page" w:hAnchor="margin" w:x="45" w:y="12457"/>
        <w:rPr>
          <w:rStyle w:val="C3"/>
          <w:rtl w:val="0"/>
        </w:rPr>
      </w:pPr>
    </w:p>
    <w:p>
      <w:pPr>
        <w:pStyle w:val="P13"/>
        <w:framePr w:w="6658" w:h="249" w:hRule="exact" w:wrap="none" w:vAnchor="page" w:hAnchor="margin" w:x="71" w:y="12513"/>
        <w:rPr>
          <w:rStyle w:val="C11"/>
          <w:rtl w:val="0"/>
        </w:rPr>
      </w:pPr>
      <w:r>
        <w:rPr>
          <w:rStyle w:val="C11"/>
          <w:rtl w:val="0"/>
        </w:rPr>
        <w:t>a) Prokázat základní znalost požadavků na jatečně opracovaná těla prasat</w:t>
      </w:r>
    </w:p>
    <w:p>
      <w:pPr>
        <w:pStyle w:val="P28"/>
        <w:framePr w:w="3921" w:h="376" w:hRule="exact" w:wrap="none" w:vAnchor="page" w:hAnchor="margin" w:x="6800" w:y="12457"/>
        <w:rPr>
          <w:rStyle w:val="C3"/>
          <w:rtl w:val="0"/>
        </w:rPr>
      </w:pPr>
    </w:p>
    <w:p>
      <w:pPr>
        <w:pStyle w:val="P29"/>
        <w:framePr w:w="3839" w:h="249" w:hRule="exact" w:wrap="none" w:vAnchor="page" w:hAnchor="margin" w:x="6856" w:y="12513"/>
        <w:rPr>
          <w:rStyle w:val="C21"/>
          <w:rtl w:val="0"/>
        </w:rPr>
      </w:pPr>
      <w:r>
        <w:rPr>
          <w:rStyle w:val="C21"/>
          <w:rtl w:val="0"/>
        </w:rPr>
        <w:t>Slovní vyjádření</w:t>
      </w:r>
    </w:p>
    <w:p>
      <w:pPr>
        <w:pStyle w:val="P16"/>
        <w:framePr w:w="6710" w:h="376" w:hRule="exact" w:wrap="none" w:vAnchor="page" w:hAnchor="margin" w:x="45" w:y="12833"/>
        <w:rPr>
          <w:rStyle w:val="C3"/>
          <w:rtl w:val="0"/>
        </w:rPr>
      </w:pPr>
    </w:p>
    <w:p>
      <w:pPr>
        <w:pStyle w:val="P17"/>
        <w:framePr w:w="6658" w:h="249" w:hRule="exact" w:wrap="none" w:vAnchor="page" w:hAnchor="margin" w:x="71" w:y="12889"/>
        <w:rPr>
          <w:rStyle w:val="C13"/>
          <w:rtl w:val="0"/>
        </w:rPr>
      </w:pPr>
      <w:r>
        <w:rPr>
          <w:rStyle w:val="C13"/>
          <w:rtl w:val="0"/>
        </w:rPr>
        <w:t>b) Prokázat základní znalost požadavků na jatečně opracovaná těla skotu</w:t>
      </w:r>
    </w:p>
    <w:p>
      <w:pPr>
        <w:pStyle w:val="P30"/>
        <w:framePr w:w="3921" w:h="376" w:hRule="exact" w:wrap="none" w:vAnchor="page" w:hAnchor="margin" w:x="6800" w:y="12833"/>
        <w:rPr>
          <w:rStyle w:val="C3"/>
          <w:rtl w:val="0"/>
        </w:rPr>
      </w:pPr>
    </w:p>
    <w:p>
      <w:pPr>
        <w:pStyle w:val="P31"/>
        <w:framePr w:w="3839" w:h="249" w:hRule="exact" w:wrap="none" w:vAnchor="page" w:hAnchor="margin" w:x="6856" w:y="12889"/>
        <w:rPr>
          <w:rStyle w:val="C22"/>
          <w:rtl w:val="0"/>
        </w:rPr>
      </w:pPr>
      <w:r>
        <w:rPr>
          <w:rStyle w:val="C22"/>
          <w:rtl w:val="0"/>
        </w:rPr>
        <w:t>Slovní vyjádření</w:t>
      </w:r>
    </w:p>
    <w:p>
      <w:pPr>
        <w:pStyle w:val="P12"/>
        <w:framePr w:w="6710" w:h="376" w:hRule="exact" w:wrap="none" w:vAnchor="page" w:hAnchor="margin" w:x="45" w:y="13209"/>
        <w:rPr>
          <w:rStyle w:val="C3"/>
          <w:rtl w:val="0"/>
        </w:rPr>
      </w:pPr>
    </w:p>
    <w:p>
      <w:pPr>
        <w:pStyle w:val="P13"/>
        <w:framePr w:w="6658" w:h="249" w:hRule="exact" w:wrap="none" w:vAnchor="page" w:hAnchor="margin" w:x="71" w:y="13265"/>
        <w:rPr>
          <w:rStyle w:val="C11"/>
          <w:rtl w:val="0"/>
        </w:rPr>
      </w:pPr>
      <w:r>
        <w:rPr>
          <w:rStyle w:val="C11"/>
          <w:rtl w:val="0"/>
        </w:rPr>
        <w:t>c) Prokázat základní znalost požadavků na jatečně opracovaná těla telat</w:t>
      </w:r>
    </w:p>
    <w:p>
      <w:pPr>
        <w:pStyle w:val="P28"/>
        <w:framePr w:w="3921" w:h="376" w:hRule="exact" w:wrap="none" w:vAnchor="page" w:hAnchor="margin" w:x="6800" w:y="13209"/>
        <w:rPr>
          <w:rStyle w:val="C3"/>
          <w:rtl w:val="0"/>
        </w:rPr>
      </w:pPr>
    </w:p>
    <w:p>
      <w:pPr>
        <w:pStyle w:val="P29"/>
        <w:framePr w:w="3839" w:h="249" w:hRule="exact" w:wrap="none" w:vAnchor="page" w:hAnchor="margin" w:x="6856" w:y="13265"/>
        <w:rPr>
          <w:rStyle w:val="C21"/>
          <w:rtl w:val="0"/>
        </w:rPr>
      </w:pPr>
      <w:r>
        <w:rPr>
          <w:rStyle w:val="C21"/>
          <w:rtl w:val="0"/>
        </w:rPr>
        <w:t>Slovní vyjádření</w:t>
      </w:r>
    </w:p>
    <w:p>
      <w:pPr>
        <w:pStyle w:val="P16"/>
        <w:framePr w:w="6710" w:h="607" w:hRule="exact" w:wrap="none" w:vAnchor="page" w:hAnchor="margin" w:x="45" w:y="13585"/>
        <w:rPr>
          <w:rStyle w:val="C3"/>
          <w:rtl w:val="0"/>
        </w:rPr>
      </w:pPr>
    </w:p>
    <w:p>
      <w:pPr>
        <w:pStyle w:val="P17"/>
        <w:framePr w:w="6658" w:h="480" w:hRule="exact" w:wrap="none" w:vAnchor="page" w:hAnchor="margin" w:x="71" w:y="13641"/>
        <w:rPr>
          <w:rStyle w:val="C13"/>
          <w:rtl w:val="0"/>
        </w:rPr>
      </w:pPr>
      <w:r>
        <w:rPr>
          <w:rStyle w:val="C13"/>
          <w:rtl w:val="0"/>
        </w:rPr>
        <w:t>d) Prokázat základní znalost požadavků na jatečně opracovaná těla skopců, koz a koní</w:t>
      </w:r>
    </w:p>
    <w:p>
      <w:pPr>
        <w:pStyle w:val="P30"/>
        <w:framePr w:w="3921" w:h="607" w:hRule="exact" w:wrap="none" w:vAnchor="page" w:hAnchor="margin" w:x="6800" w:y="13585"/>
        <w:rPr>
          <w:rStyle w:val="C3"/>
          <w:rtl w:val="0"/>
        </w:rPr>
      </w:pPr>
    </w:p>
    <w:p>
      <w:pPr>
        <w:pStyle w:val="P31"/>
        <w:framePr w:w="3839" w:h="480" w:hRule="exact" w:wrap="none" w:vAnchor="page" w:hAnchor="margin" w:x="6856" w:y="13641"/>
        <w:rPr>
          <w:rStyle w:val="C22"/>
          <w:rtl w:val="0"/>
        </w:rPr>
      </w:pPr>
      <w:r>
        <w:rPr>
          <w:rStyle w:val="C22"/>
          <w:rtl w:val="0"/>
        </w:rPr>
        <w:t>Slovní vyjádření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29.4.2026 3:29:49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jednotlivých druhů vykostěného masa pro výsek a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Třídit jednotlivé druhy vykostěného masa pro výsek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jednotlivé druhy vykostěného masa pro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Popsání průběhu zracích procesů v mase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základní znalost normálního průběhu zrání masa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vyjádření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Prokázat základní znalost abnormálního průběhu zrání masa (vady zrání masa a jejich hlavní příčiny)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Slovní vyjádření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Skladování a konzervace čerstvého masa</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Skladovat čerstvé maso</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Slovní vyjádření a praktické předvedení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Konzervovat čerstvé maso</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Slovní vyjádření a 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Obsluha strojního a technologického vybavení bourárny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Obsluhovat stroje a zařízení v souladu se zásadami bezpečnosti práce</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Slovní vyjádření a praktické předvedení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Provést čištění a běžnou údržbu strojního a technologického vybavení bourárny</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Praktické předvedení</w:t>
      </w:r>
    </w:p>
    <w:p>
      <w:pPr>
        <w:pStyle w:val="P32"/>
        <w:framePr w:w="10710" w:h="248" w:hRule="exact" w:wrap="none" w:vAnchor="page" w:hAnchor="margin" w:x="28" w:y="106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29.4.2026 3:29:49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bourání masa</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29.4.2026 3:29:49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opracovanými těly jatečných zvířat a čerstvým masem.</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72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575"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Bourání masa, 29.4.2026 3:29:49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Jatečně opracovaná těla jatečných zvířat</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bourárny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Bourání masa, 29.4.2026 3:29:49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Bourání masa, 29.4.2026 3:29:49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