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20E5D2" Type="http://schemas.openxmlformats.org/officeDocument/2006/relationships/officeDocument" Target="/word/document.xml" /><Relationship Id="coreR6420E5D2" Type="http://schemas.openxmlformats.org/package/2006/relationships/metadata/core-properties" Target="/docProps/core.xml" /><Relationship Id="customR6420E5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lesník pro těžební činnost (kód: 41-054-M)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lesník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a řízení těžební činnosti v lese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technologie těžebních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Výběr a značení stromů k těžbě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Přejímka vytěženého dřeva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v oblasti těžby dříví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BOZP, PO a pracovních postupů v těžební činnosti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Vyhotovování výkazů o práci v lese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27.08.2012 do: 28.06.2019</w:t>
      </w:r>
    </w:p>
    <w:p>
      <w:pPr>
        <w:pStyle w:val="P21"/>
        <w:framePr w:w="7654" w:h="331" w:hRule="exact" w:wrap="none" w:vAnchor="page" w:hAnchor="margin" w:x="28" w:y="15940"/>
        <w:rPr>
          <w:rStyle w:val="C16"/>
          <w:rtl w:val="0"/>
        </w:rPr>
      </w:pPr>
      <w:r>
        <w:rPr>
          <w:rStyle w:val="C16"/>
          <w:rtl w:val="0"/>
        </w:rPr>
        <w:t>Lesní technik lesník pro těžební činnost, 31.7.2026 14:47:19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a řízení těžební činnosti v lese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Charakterizovat motorové pily z pohledu jejich konstrukce, výkonu, hmotnosti a použití, popsat části motorové pily, údržbu, základní opravy a seřizování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Charakterizovat těžební a odvětvovací stroje používané v lesním hospodářství, zejména pak jejich účel a možnosti použití, konstrukci</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Charakterizovat mechanizační prostředky k úvazkovému i bezúvazkovému soustřeďování dříví – lesní traktory, vyvážecí stroje, lanovky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 a ústní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Charakterizovat motorová vozidla v modifikacích určených pro lesní hospodářství, přípojná vozidla (přívěsy, polopřívěsy, návěsy), vybavení vozidel (opleny, klanice, poutací zařízení a pomůcky), nakládací zařízení (lesní jeřáby ‒ hydraulické ruky)</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Písemné ověření a ústní ověření</w:t>
      </w:r>
    </w:p>
    <w:p>
      <w:pPr>
        <w:pStyle w:val="P12"/>
        <w:framePr w:w="6710" w:h="831" w:hRule="exact" w:wrap="none" w:vAnchor="page" w:hAnchor="margin" w:x="45" w:y="6627"/>
        <w:rPr>
          <w:rStyle w:val="C3"/>
          <w:rtl w:val="0"/>
        </w:rPr>
      </w:pPr>
    </w:p>
    <w:p>
      <w:pPr>
        <w:pStyle w:val="P13"/>
        <w:framePr w:w="6658" w:h="704" w:hRule="exact" w:wrap="none" w:vAnchor="page" w:hAnchor="margin" w:x="71" w:y="6683"/>
        <w:rPr>
          <w:rStyle w:val="C11"/>
          <w:rtl w:val="0"/>
        </w:rPr>
      </w:pPr>
      <w:r>
        <w:rPr>
          <w:rStyle w:val="C11"/>
          <w:rtl w:val="0"/>
        </w:rPr>
        <w:t>e) Popsat rozdělení a význam skladů dříví, stroje pro vnitroskladovou dopravu, zkracovací a manipulační linky, charakterizovat mechanizační prostředky používané na skladech dříví</w:t>
      </w:r>
    </w:p>
    <w:p>
      <w:pPr>
        <w:pStyle w:val="P28"/>
        <w:framePr w:w="3921" w:h="831" w:hRule="exact" w:wrap="none" w:vAnchor="page" w:hAnchor="margin" w:x="6800" w:y="6627"/>
        <w:rPr>
          <w:rStyle w:val="C3"/>
          <w:rtl w:val="0"/>
        </w:rPr>
      </w:pPr>
    </w:p>
    <w:p>
      <w:pPr>
        <w:pStyle w:val="P29"/>
        <w:framePr w:w="3839" w:h="704" w:hRule="exact" w:wrap="none" w:vAnchor="page" w:hAnchor="margin" w:x="6856" w:y="6683"/>
        <w:rPr>
          <w:rStyle w:val="C21"/>
          <w:rtl w:val="0"/>
        </w:rPr>
      </w:pPr>
      <w:r>
        <w:rPr>
          <w:rStyle w:val="C21"/>
          <w:rtl w:val="0"/>
        </w:rPr>
        <w:t>Písemné ověření a ústní ověření</w:t>
      </w:r>
    </w:p>
    <w:p>
      <w:pPr>
        <w:pStyle w:val="P16"/>
        <w:framePr w:w="6710" w:h="607" w:hRule="exact" w:wrap="none" w:vAnchor="page" w:hAnchor="margin" w:x="45" w:y="7458"/>
        <w:rPr>
          <w:rStyle w:val="C3"/>
          <w:rtl w:val="0"/>
        </w:rPr>
      </w:pPr>
    </w:p>
    <w:p>
      <w:pPr>
        <w:pStyle w:val="P17"/>
        <w:framePr w:w="6658" w:h="480" w:hRule="exact" w:wrap="none" w:vAnchor="page" w:hAnchor="margin" w:x="71" w:y="7514"/>
        <w:rPr>
          <w:rStyle w:val="C13"/>
          <w:rtl w:val="0"/>
        </w:rPr>
      </w:pPr>
      <w:r>
        <w:rPr>
          <w:rStyle w:val="C13"/>
          <w:rtl w:val="0"/>
        </w:rPr>
        <w:t>f) Stanovit na základě lesního hospodářského plánu časový plán těžební činnosti na stanoveném úseku</w:t>
      </w:r>
    </w:p>
    <w:p>
      <w:pPr>
        <w:pStyle w:val="P30"/>
        <w:framePr w:w="3921" w:h="607" w:hRule="exact" w:wrap="none" w:vAnchor="page" w:hAnchor="margin" w:x="6800" w:y="7458"/>
        <w:rPr>
          <w:rStyle w:val="C3"/>
          <w:rtl w:val="0"/>
        </w:rPr>
      </w:pPr>
    </w:p>
    <w:p>
      <w:pPr>
        <w:pStyle w:val="P31"/>
        <w:framePr w:w="3839" w:h="480" w:hRule="exact" w:wrap="none" w:vAnchor="page" w:hAnchor="margin" w:x="6856" w:y="7514"/>
        <w:rPr>
          <w:rStyle w:val="C22"/>
          <w:rtl w:val="0"/>
        </w:rPr>
      </w:pPr>
      <w:r>
        <w:rPr>
          <w:rStyle w:val="C22"/>
          <w:rtl w:val="0"/>
        </w:rPr>
        <w:t>Praktické předvedení a ústní ověření</w:t>
      </w:r>
    </w:p>
    <w:p>
      <w:pPr>
        <w:pStyle w:val="P12"/>
        <w:framePr w:w="6710" w:h="831" w:hRule="exact" w:wrap="none" w:vAnchor="page" w:hAnchor="margin" w:x="45" w:y="8065"/>
        <w:rPr>
          <w:rStyle w:val="C3"/>
          <w:rtl w:val="0"/>
        </w:rPr>
      </w:pPr>
    </w:p>
    <w:p>
      <w:pPr>
        <w:pStyle w:val="P13"/>
        <w:framePr w:w="6658" w:h="704" w:hRule="exact" w:wrap="none" w:vAnchor="page" w:hAnchor="margin" w:x="71" w:y="8121"/>
        <w:rPr>
          <w:rStyle w:val="C11"/>
          <w:rtl w:val="0"/>
        </w:rPr>
      </w:pPr>
      <w:r>
        <w:rPr>
          <w:rStyle w:val="C11"/>
          <w:rtl w:val="0"/>
        </w:rPr>
        <w:t>g) Rozvrhnout na stanoveném úseku nasazení těžebních a přibližovacích prostředků dle technologických možností a ekonomických kalkulací, při dodržení zásad BOZP</w:t>
      </w:r>
    </w:p>
    <w:p>
      <w:pPr>
        <w:pStyle w:val="P28"/>
        <w:framePr w:w="3921" w:h="831" w:hRule="exact" w:wrap="none" w:vAnchor="page" w:hAnchor="margin" w:x="6800" w:y="8065"/>
        <w:rPr>
          <w:rStyle w:val="C3"/>
          <w:rtl w:val="0"/>
        </w:rPr>
      </w:pPr>
    </w:p>
    <w:p>
      <w:pPr>
        <w:pStyle w:val="P29"/>
        <w:framePr w:w="3839" w:h="704" w:hRule="exact" w:wrap="none" w:vAnchor="page" w:hAnchor="margin" w:x="6856" w:y="8121"/>
        <w:rPr>
          <w:rStyle w:val="C21"/>
          <w:rtl w:val="0"/>
        </w:rPr>
      </w:pPr>
      <w:r>
        <w:rPr>
          <w:rStyle w:val="C21"/>
          <w:rtl w:val="0"/>
        </w:rPr>
        <w:t>Praktické předvedení a ústní ověření</w:t>
      </w:r>
    </w:p>
    <w:p>
      <w:pPr>
        <w:pStyle w:val="P16"/>
        <w:framePr w:w="6710" w:h="607" w:hRule="exact" w:wrap="none" w:vAnchor="page" w:hAnchor="margin" w:x="45" w:y="8896"/>
        <w:rPr>
          <w:rStyle w:val="C3"/>
          <w:rtl w:val="0"/>
        </w:rPr>
      </w:pPr>
    </w:p>
    <w:p>
      <w:pPr>
        <w:pStyle w:val="P17"/>
        <w:framePr w:w="6658" w:h="480" w:hRule="exact" w:wrap="none" w:vAnchor="page" w:hAnchor="margin" w:x="71" w:y="8952"/>
        <w:rPr>
          <w:rStyle w:val="C13"/>
          <w:rtl w:val="0"/>
        </w:rPr>
      </w:pPr>
      <w:r>
        <w:rPr>
          <w:rStyle w:val="C13"/>
          <w:rtl w:val="0"/>
        </w:rPr>
        <w:t>h) Řešit náhlé situace (změny sortimentace, změny těžebních plánů, kalamity, výpadky prostředků a pracovníků atd.)</w:t>
      </w:r>
    </w:p>
    <w:p>
      <w:pPr>
        <w:pStyle w:val="P30"/>
        <w:framePr w:w="3921" w:h="607" w:hRule="exact" w:wrap="none" w:vAnchor="page" w:hAnchor="margin" w:x="6800" w:y="8896"/>
        <w:rPr>
          <w:rStyle w:val="C3"/>
          <w:rtl w:val="0"/>
        </w:rPr>
      </w:pPr>
    </w:p>
    <w:p>
      <w:pPr>
        <w:pStyle w:val="P31"/>
        <w:framePr w:w="3839" w:h="480" w:hRule="exact" w:wrap="none" w:vAnchor="page" w:hAnchor="margin" w:x="6856" w:y="8952"/>
        <w:rPr>
          <w:rStyle w:val="C22"/>
          <w:rtl w:val="0"/>
        </w:rPr>
      </w:pPr>
      <w:r>
        <w:rPr>
          <w:rStyle w:val="C22"/>
          <w:rtl w:val="0"/>
        </w:rPr>
        <w:t>Praktické předvedení a ústní ověření</w:t>
      </w:r>
    </w:p>
    <w:p>
      <w:pPr>
        <w:pStyle w:val="P32"/>
        <w:framePr w:w="10710" w:h="248" w:hRule="exact" w:wrap="none" w:vAnchor="page" w:hAnchor="margin" w:x="28" w:y="96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pro těžební činnost, 31.7.2026 14:47:19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technologie těžebních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nutnost používání jednotek prostorového rozdělení lesa, prakticky se orientovat v lesnických mapách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Navrhnout na konkrétním pracovišti technologii těžby a přibližování dříví dle přírodních podmínek, technologických možností a ekonomických kalkulací, při dodržení zásad ochrany lesa a BOZP, klasifikovat terénní poměry a lesní dopraví síť</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Na základě výkonových norem stanovit časový harmonogram prací a provést kalkulaci nákladů na těžbu a přibližování dříví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Popsat použití dříví s ohledem na jeho fyzikální a mechanické vlastnosti, popsat zásady ochrany vyráběného dříví proti znehodnocení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Rozpoznat vady dříví, zhodnotit a změřit jejich rozsah a jejich vliv na upotřebitelnost dřeva</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Správně vydruhovat strom na jednotlivé sortimenty s ohledem na co nejvyšší zpeněžení</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 a ústní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g) Popsat využití dendromasy jako možného obnovitelného zdroje energie</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Ústní ověření</w:t>
      </w:r>
    </w:p>
    <w:p>
      <w:pPr>
        <w:pStyle w:val="P16"/>
        <w:framePr w:w="6710" w:h="376" w:hRule="exact" w:wrap="none" w:vAnchor="page" w:hAnchor="margin" w:x="45" w:y="7435"/>
        <w:rPr>
          <w:rStyle w:val="C3"/>
          <w:rtl w:val="0"/>
        </w:rPr>
      </w:pPr>
    </w:p>
    <w:p>
      <w:pPr>
        <w:pStyle w:val="P17"/>
        <w:framePr w:w="6658" w:h="249" w:hRule="exact" w:wrap="none" w:vAnchor="page" w:hAnchor="margin" w:x="71" w:y="7491"/>
        <w:rPr>
          <w:rStyle w:val="C13"/>
          <w:rtl w:val="0"/>
        </w:rPr>
      </w:pPr>
      <w:r>
        <w:rPr>
          <w:rStyle w:val="C13"/>
          <w:rtl w:val="0"/>
        </w:rPr>
        <w:t>h) Přebrat a předat pracoviště před zahájením a po ukončení těžebních prací</w:t>
      </w:r>
    </w:p>
    <w:p>
      <w:pPr>
        <w:pStyle w:val="P30"/>
        <w:framePr w:w="3921" w:h="376" w:hRule="exact" w:wrap="none" w:vAnchor="page" w:hAnchor="margin" w:x="6800" w:y="7435"/>
        <w:rPr>
          <w:rStyle w:val="C3"/>
          <w:rtl w:val="0"/>
        </w:rPr>
      </w:pPr>
    </w:p>
    <w:p>
      <w:pPr>
        <w:pStyle w:val="P31"/>
        <w:framePr w:w="3839" w:h="249" w:hRule="exact" w:wrap="none" w:vAnchor="page" w:hAnchor="margin" w:x="6856" w:y="7491"/>
        <w:rPr>
          <w:rStyle w:val="C22"/>
          <w:rtl w:val="0"/>
        </w:rPr>
      </w:pPr>
      <w:r>
        <w:rPr>
          <w:rStyle w:val="C22"/>
          <w:rtl w:val="0"/>
        </w:rPr>
        <w:t>Praktické předvedení a ústní ověření</w:t>
      </w:r>
    </w:p>
    <w:p>
      <w:pPr>
        <w:pStyle w:val="P12"/>
        <w:framePr w:w="6710" w:h="607" w:hRule="exact" w:wrap="none" w:vAnchor="page" w:hAnchor="margin" w:x="45" w:y="7812"/>
        <w:rPr>
          <w:rStyle w:val="C3"/>
          <w:rtl w:val="0"/>
        </w:rPr>
      </w:pPr>
    </w:p>
    <w:p>
      <w:pPr>
        <w:pStyle w:val="P13"/>
        <w:framePr w:w="6658" w:h="480" w:hRule="exact" w:wrap="none" w:vAnchor="page" w:hAnchor="margin" w:x="71" w:y="7868"/>
        <w:rPr>
          <w:rStyle w:val="C11"/>
          <w:rtl w:val="0"/>
        </w:rPr>
      </w:pPr>
      <w:r>
        <w:rPr>
          <w:rStyle w:val="C11"/>
          <w:rtl w:val="0"/>
        </w:rPr>
        <w:t>i) Zadat pracovní činnosti podřízeným pracovníkům (technologie těžby a přibližování, sortimentace, ochrana lesa, BOZP)</w:t>
      </w:r>
    </w:p>
    <w:p>
      <w:pPr>
        <w:pStyle w:val="P28"/>
        <w:framePr w:w="3921" w:h="607" w:hRule="exact" w:wrap="none" w:vAnchor="page" w:hAnchor="margin" w:x="6800" w:y="7812"/>
        <w:rPr>
          <w:rStyle w:val="C3"/>
          <w:rtl w:val="0"/>
        </w:rPr>
      </w:pPr>
    </w:p>
    <w:p>
      <w:pPr>
        <w:pStyle w:val="P29"/>
        <w:framePr w:w="3839" w:h="480" w:hRule="exact" w:wrap="none" w:vAnchor="page" w:hAnchor="margin" w:x="6856" w:y="7868"/>
        <w:rPr>
          <w:rStyle w:val="C21"/>
          <w:rtl w:val="0"/>
        </w:rPr>
      </w:pPr>
      <w:r>
        <w:rPr>
          <w:rStyle w:val="C21"/>
          <w:rtl w:val="0"/>
        </w:rPr>
        <w:t>Praktické předvedení a ústní ověření</w:t>
      </w:r>
    </w:p>
    <w:p>
      <w:pPr>
        <w:pStyle w:val="P32"/>
        <w:framePr w:w="10710" w:h="248" w:hRule="exact" w:wrap="none" w:vAnchor="page" w:hAnchor="margin" w:x="28" w:y="8532"/>
        <w:rPr>
          <w:rStyle w:val="C23"/>
          <w:rtl w:val="0"/>
        </w:rPr>
      </w:pPr>
      <w:r>
        <w:rPr>
          <w:rStyle w:val="C23"/>
          <w:rtl w:val="0"/>
        </w:rPr>
        <w:t>Je třeba splnit všechna kritéria.</w:t>
      </w:r>
    </w:p>
    <w:p>
      <w:pPr>
        <w:pStyle w:val="P23"/>
        <w:framePr w:w="10710" w:h="340" w:hRule="exact" w:wrap="none" w:vAnchor="page" w:hAnchor="margin" w:x="28" w:y="8968"/>
        <w:rPr>
          <w:rStyle w:val="C18"/>
          <w:rtl w:val="0"/>
        </w:rPr>
      </w:pPr>
      <w:r>
        <w:rPr>
          <w:rStyle w:val="C18"/>
          <w:rtl w:val="0"/>
        </w:rPr>
        <w:t>Výběr a značení stromů k těžbě</w:t>
      </w:r>
    </w:p>
    <w:p>
      <w:pPr>
        <w:pStyle w:val="P24"/>
        <w:framePr w:w="6713" w:h="376" w:hRule="exact" w:wrap="none" w:vAnchor="page" w:hAnchor="margin" w:x="45" w:y="9407"/>
        <w:rPr>
          <w:rStyle w:val="C3"/>
          <w:rtl w:val="0"/>
        </w:rPr>
      </w:pPr>
    </w:p>
    <w:p>
      <w:pPr>
        <w:pStyle w:val="P25"/>
        <w:framePr w:w="6661" w:h="249" w:hRule="exact" w:wrap="none" w:vAnchor="page" w:hAnchor="margin" w:x="71" w:y="9478"/>
        <w:rPr>
          <w:rStyle w:val="C19"/>
          <w:rtl w:val="0"/>
        </w:rPr>
      </w:pPr>
      <w:r>
        <w:rPr>
          <w:rStyle w:val="C19"/>
          <w:rtl w:val="0"/>
        </w:rPr>
        <w:t>Kritéria hodnocení</w:t>
      </w:r>
    </w:p>
    <w:p>
      <w:pPr>
        <w:pStyle w:val="P26"/>
        <w:framePr w:w="3918" w:h="376" w:hRule="exact" w:wrap="none" w:vAnchor="page" w:hAnchor="margin" w:x="6803" w:y="9407"/>
        <w:rPr>
          <w:rStyle w:val="C3"/>
          <w:rtl w:val="0"/>
        </w:rPr>
      </w:pPr>
    </w:p>
    <w:p>
      <w:pPr>
        <w:pStyle w:val="P27"/>
        <w:framePr w:w="3836" w:h="249" w:hRule="exact" w:wrap="none" w:vAnchor="page" w:hAnchor="margin" w:x="6859" w:y="9478"/>
        <w:rPr>
          <w:rStyle w:val="C20"/>
          <w:rtl w:val="0"/>
        </w:rPr>
      </w:pPr>
      <w:r>
        <w:rPr>
          <w:rStyle w:val="C20"/>
          <w:rtl w:val="0"/>
        </w:rPr>
        <w:t>Způsoby ověření</w:t>
      </w:r>
    </w:p>
    <w:p>
      <w:pPr>
        <w:pStyle w:val="P12"/>
        <w:framePr w:w="6710" w:h="1055" w:hRule="exact" w:wrap="none" w:vAnchor="page" w:hAnchor="margin" w:x="45" w:y="9783"/>
        <w:rPr>
          <w:rStyle w:val="C3"/>
          <w:rtl w:val="0"/>
        </w:rPr>
      </w:pPr>
    </w:p>
    <w:p>
      <w:pPr>
        <w:pStyle w:val="P13"/>
        <w:framePr w:w="6658" w:h="928" w:hRule="exact" w:wrap="none" w:vAnchor="page" w:hAnchor="margin" w:x="71" w:y="9839"/>
        <w:rPr>
          <w:rStyle w:val="C11"/>
          <w:rtl w:val="0"/>
        </w:rPr>
      </w:pPr>
      <w:r>
        <w:rPr>
          <w:rStyle w:val="C11"/>
          <w:rtl w:val="0"/>
        </w:rPr>
        <w:t>a) Definovat pojmy obnova, obmýtí, obnovní doba, východisko obnovy atd., podrobně charakterizovat základní hospodářské způsoby, vysvětlit význam zakmenění a zastoupení, stanovit jejich hodnoty pro všechna vývojová stádia porostů, objasnit modely lesa holosečného, podrostního a výběrného</w:t>
      </w:r>
    </w:p>
    <w:p>
      <w:pPr>
        <w:pStyle w:val="P28"/>
        <w:framePr w:w="3921" w:h="1055" w:hRule="exact" w:wrap="none" w:vAnchor="page" w:hAnchor="margin" w:x="6800" w:y="9783"/>
        <w:rPr>
          <w:rStyle w:val="C3"/>
          <w:rtl w:val="0"/>
        </w:rPr>
      </w:pPr>
    </w:p>
    <w:p>
      <w:pPr>
        <w:pStyle w:val="P29"/>
        <w:framePr w:w="3839" w:h="928" w:hRule="exact" w:wrap="none" w:vAnchor="page" w:hAnchor="margin" w:x="6856" w:y="9839"/>
        <w:rPr>
          <w:rStyle w:val="C21"/>
          <w:rtl w:val="0"/>
        </w:rPr>
      </w:pPr>
      <w:r>
        <w:rPr>
          <w:rStyle w:val="C21"/>
          <w:rtl w:val="0"/>
        </w:rPr>
        <w:t>Písemné ověření a ústní ověření</w:t>
      </w:r>
    </w:p>
    <w:p>
      <w:pPr>
        <w:pStyle w:val="P16"/>
        <w:framePr w:w="6710" w:h="1055" w:hRule="exact" w:wrap="none" w:vAnchor="page" w:hAnchor="margin" w:x="45" w:y="10838"/>
        <w:rPr>
          <w:rStyle w:val="C3"/>
          <w:rtl w:val="0"/>
        </w:rPr>
      </w:pPr>
    </w:p>
    <w:p>
      <w:pPr>
        <w:pStyle w:val="P17"/>
        <w:framePr w:w="6658" w:h="928" w:hRule="exact" w:wrap="none" w:vAnchor="page" w:hAnchor="margin" w:x="71" w:y="10894"/>
        <w:rPr>
          <w:rStyle w:val="C13"/>
          <w:rtl w:val="0"/>
        </w:rPr>
      </w:pPr>
      <w:r>
        <w:rPr>
          <w:rStyle w:val="C13"/>
          <w:rtl w:val="0"/>
        </w:rPr>
        <w:t>b) Poznat lesnicky důležité dřeviny podle habitu, letorostů a asimilačních orgánů, uvést jejich ekologické nároky, popsat a rozlišovat dřevo hlavních dřevin podle makroskopických znaků, pracovat s určovacími klíči, vysvětlit principy prořezávek a probírek</w:t>
      </w:r>
    </w:p>
    <w:p>
      <w:pPr>
        <w:pStyle w:val="P30"/>
        <w:framePr w:w="3921" w:h="1055" w:hRule="exact" w:wrap="none" w:vAnchor="page" w:hAnchor="margin" w:x="6800" w:y="10838"/>
        <w:rPr>
          <w:rStyle w:val="C3"/>
          <w:rtl w:val="0"/>
        </w:rPr>
      </w:pPr>
    </w:p>
    <w:p>
      <w:pPr>
        <w:pStyle w:val="P31"/>
        <w:framePr w:w="3839" w:h="928" w:hRule="exact" w:wrap="none" w:vAnchor="page" w:hAnchor="margin" w:x="6856" w:y="10894"/>
        <w:rPr>
          <w:rStyle w:val="C22"/>
          <w:rtl w:val="0"/>
        </w:rPr>
      </w:pPr>
      <w:r>
        <w:rPr>
          <w:rStyle w:val="C22"/>
          <w:rtl w:val="0"/>
        </w:rPr>
        <w:t>Písemné ověření a ústní ověření</w:t>
      </w:r>
    </w:p>
    <w:p>
      <w:pPr>
        <w:pStyle w:val="P12"/>
        <w:framePr w:w="6710" w:h="607" w:hRule="exact" w:wrap="none" w:vAnchor="page" w:hAnchor="margin" w:x="45" w:y="11894"/>
        <w:rPr>
          <w:rStyle w:val="C3"/>
          <w:rtl w:val="0"/>
        </w:rPr>
      </w:pPr>
    </w:p>
    <w:p>
      <w:pPr>
        <w:pStyle w:val="P13"/>
        <w:framePr w:w="6658" w:h="480" w:hRule="exact" w:wrap="none" w:vAnchor="page" w:hAnchor="margin" w:x="71" w:y="11950"/>
        <w:rPr>
          <w:rStyle w:val="C11"/>
          <w:rtl w:val="0"/>
        </w:rPr>
      </w:pPr>
      <w:r>
        <w:rPr>
          <w:rStyle w:val="C11"/>
          <w:rtl w:val="0"/>
        </w:rPr>
        <w:t>c) Vybrat a označit stromy k těžbě v porostech různých dřevin a věkových kategorií</w:t>
      </w:r>
    </w:p>
    <w:p>
      <w:pPr>
        <w:pStyle w:val="P28"/>
        <w:framePr w:w="3921" w:h="607" w:hRule="exact" w:wrap="none" w:vAnchor="page" w:hAnchor="margin" w:x="6800" w:y="11894"/>
        <w:rPr>
          <w:rStyle w:val="C3"/>
          <w:rtl w:val="0"/>
        </w:rPr>
      </w:pPr>
    </w:p>
    <w:p>
      <w:pPr>
        <w:pStyle w:val="P29"/>
        <w:framePr w:w="3839" w:h="480" w:hRule="exact" w:wrap="none" w:vAnchor="page" w:hAnchor="margin" w:x="6856" w:y="11950"/>
        <w:rPr>
          <w:rStyle w:val="C21"/>
          <w:rtl w:val="0"/>
        </w:rPr>
      </w:pPr>
      <w:r>
        <w:rPr>
          <w:rStyle w:val="C21"/>
          <w:rtl w:val="0"/>
        </w:rPr>
        <w:t>Praktické předvedení a ústní ověření</w:t>
      </w:r>
    </w:p>
    <w:p>
      <w:pPr>
        <w:pStyle w:val="P32"/>
        <w:framePr w:w="10710" w:h="248" w:hRule="exact" w:wrap="none" w:vAnchor="page" w:hAnchor="margin" w:x="28" w:y="12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pro těžební činnost, 31.7.2026 14:47:19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Přejímka vytěženého dřeva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a používat zákonné měrné jednotky používané v lesnictví a dendrometrickou symboliku, dodržovat zásady měření v lesnické praxi, popsat způsoby měření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Charakterizovat dendrometrické pomůcky pro měření délek, tlouštěk kulatiny, průměrů a výšek stojících stromů a popsat jejich využití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ověření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Vypočítat objem kulatiny pomocí vzorců, ovládat práci s objemovými tabulkami používanými v lesnické praxi, znát postup zjišťování objemu stojícího stromu</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Vypočítat objem ostatních sortimentů, popsat označování sortimentů</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Provést kontrolu a převzít pracoviště od podřízených pracovníků (dodržení technologie těžby a přibližování, sortimentace, ochrana lesa, BOZP)</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Praktické předvedení a ústní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Provést příjem dříví včetně kontroly měření, třídění a označování dříví</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Praktické předvedení a ústní ověření</w:t>
      </w:r>
    </w:p>
    <w:p>
      <w:pPr>
        <w:pStyle w:val="P32"/>
        <w:framePr w:w="10710" w:h="248" w:hRule="exact" w:wrap="none" w:vAnchor="page" w:hAnchor="margin" w:x="28" w:y="6711"/>
        <w:rPr>
          <w:rStyle w:val="C23"/>
          <w:rtl w:val="0"/>
        </w:rPr>
      </w:pPr>
      <w:r>
        <w:rPr>
          <w:rStyle w:val="C23"/>
          <w:rtl w:val="0"/>
        </w:rPr>
        <w:t>Je třeba splnit všechna kritéria.</w:t>
      </w:r>
    </w:p>
    <w:p>
      <w:pPr>
        <w:pStyle w:val="P23"/>
        <w:framePr w:w="10710" w:h="340" w:hRule="exact" w:wrap="none" w:vAnchor="page" w:hAnchor="margin" w:x="28" w:y="7147"/>
        <w:rPr>
          <w:rStyle w:val="C18"/>
          <w:rtl w:val="0"/>
        </w:rPr>
      </w:pPr>
      <w:r>
        <w:rPr>
          <w:rStyle w:val="C18"/>
          <w:rtl w:val="0"/>
        </w:rPr>
        <w:t>Vedení evidence v oblasti těžby dříví</w:t>
      </w:r>
    </w:p>
    <w:p>
      <w:pPr>
        <w:pStyle w:val="P24"/>
        <w:framePr w:w="6713" w:h="376" w:hRule="exact" w:wrap="none" w:vAnchor="page" w:hAnchor="margin" w:x="45" w:y="7586"/>
        <w:rPr>
          <w:rStyle w:val="C3"/>
          <w:rtl w:val="0"/>
        </w:rPr>
      </w:pPr>
    </w:p>
    <w:p>
      <w:pPr>
        <w:pStyle w:val="P25"/>
        <w:framePr w:w="6661" w:h="249" w:hRule="exact" w:wrap="none" w:vAnchor="page" w:hAnchor="margin" w:x="71" w:y="7657"/>
        <w:rPr>
          <w:rStyle w:val="C19"/>
          <w:rtl w:val="0"/>
        </w:rPr>
      </w:pPr>
      <w:r>
        <w:rPr>
          <w:rStyle w:val="C19"/>
          <w:rtl w:val="0"/>
        </w:rPr>
        <w:t>Kritéria hodnocení</w:t>
      </w:r>
    </w:p>
    <w:p>
      <w:pPr>
        <w:pStyle w:val="P26"/>
        <w:framePr w:w="3918" w:h="376" w:hRule="exact" w:wrap="none" w:vAnchor="page" w:hAnchor="margin" w:x="6803" w:y="7586"/>
        <w:rPr>
          <w:rStyle w:val="C3"/>
          <w:rtl w:val="0"/>
        </w:rPr>
      </w:pPr>
    </w:p>
    <w:p>
      <w:pPr>
        <w:pStyle w:val="P27"/>
        <w:framePr w:w="3836" w:h="249" w:hRule="exact" w:wrap="none" w:vAnchor="page" w:hAnchor="margin" w:x="6859" w:y="7657"/>
        <w:rPr>
          <w:rStyle w:val="C20"/>
          <w:rtl w:val="0"/>
        </w:rPr>
      </w:pPr>
      <w:r>
        <w:rPr>
          <w:rStyle w:val="C20"/>
          <w:rtl w:val="0"/>
        </w:rPr>
        <w:t>Způsoby ověření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a) Vytvořit a zpracovat číselníky dříví</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Praktické předvedení a ústní ověření</w:t>
      </w:r>
    </w:p>
    <w:p>
      <w:pPr>
        <w:pStyle w:val="P16"/>
        <w:framePr w:w="6710" w:h="376" w:hRule="exact" w:wrap="none" w:vAnchor="page" w:hAnchor="margin" w:x="45" w:y="8339"/>
        <w:rPr>
          <w:rStyle w:val="C3"/>
          <w:rtl w:val="0"/>
        </w:rPr>
      </w:pPr>
    </w:p>
    <w:p>
      <w:pPr>
        <w:pStyle w:val="P17"/>
        <w:framePr w:w="6658" w:h="249" w:hRule="exact" w:wrap="none" w:vAnchor="page" w:hAnchor="margin" w:x="71" w:y="8395"/>
        <w:rPr>
          <w:rStyle w:val="C13"/>
          <w:rtl w:val="0"/>
        </w:rPr>
      </w:pPr>
      <w:r>
        <w:rPr>
          <w:rStyle w:val="C13"/>
          <w:rtl w:val="0"/>
        </w:rPr>
        <w:t>b) Sumarizovat číselníky, vést evidence pohybu dříví</w:t>
      </w:r>
    </w:p>
    <w:p>
      <w:pPr>
        <w:pStyle w:val="P30"/>
        <w:framePr w:w="3921" w:h="376" w:hRule="exact" w:wrap="none" w:vAnchor="page" w:hAnchor="margin" w:x="6800" w:y="8339"/>
        <w:rPr>
          <w:rStyle w:val="C3"/>
          <w:rtl w:val="0"/>
        </w:rPr>
      </w:pPr>
    </w:p>
    <w:p>
      <w:pPr>
        <w:pStyle w:val="P31"/>
        <w:framePr w:w="3839" w:h="249" w:hRule="exact" w:wrap="none" w:vAnchor="page" w:hAnchor="margin" w:x="6856" w:y="8395"/>
        <w:rPr>
          <w:rStyle w:val="C22"/>
          <w:rtl w:val="0"/>
        </w:rPr>
      </w:pPr>
      <w:r>
        <w:rPr>
          <w:rStyle w:val="C22"/>
          <w:rtl w:val="0"/>
        </w:rPr>
        <w:t>Praktické předvedení a ústní ověření</w:t>
      </w:r>
    </w:p>
    <w:p>
      <w:pPr>
        <w:pStyle w:val="P12"/>
        <w:framePr w:w="6710" w:h="607" w:hRule="exact" w:wrap="none" w:vAnchor="page" w:hAnchor="margin" w:x="45" w:y="8715"/>
        <w:rPr>
          <w:rStyle w:val="C3"/>
          <w:rtl w:val="0"/>
        </w:rPr>
      </w:pPr>
    </w:p>
    <w:p>
      <w:pPr>
        <w:pStyle w:val="P13"/>
        <w:framePr w:w="6658" w:h="480" w:hRule="exact" w:wrap="none" w:vAnchor="page" w:hAnchor="margin" w:x="71" w:y="8771"/>
        <w:rPr>
          <w:rStyle w:val="C11"/>
          <w:rtl w:val="0"/>
        </w:rPr>
      </w:pPr>
      <w:r>
        <w:rPr>
          <w:rStyle w:val="C11"/>
          <w:rtl w:val="0"/>
        </w:rPr>
        <w:t>c) Zpracovat časově (měsíční, čtvrtletní, roční) pohyb dříví, zásoby dříví dle jednotlivých lokalit</w:t>
      </w:r>
    </w:p>
    <w:p>
      <w:pPr>
        <w:pStyle w:val="P28"/>
        <w:framePr w:w="3921" w:h="607" w:hRule="exact" w:wrap="none" w:vAnchor="page" w:hAnchor="margin" w:x="6800" w:y="8715"/>
        <w:rPr>
          <w:rStyle w:val="C3"/>
          <w:rtl w:val="0"/>
        </w:rPr>
      </w:pPr>
    </w:p>
    <w:p>
      <w:pPr>
        <w:pStyle w:val="P29"/>
        <w:framePr w:w="3839" w:h="480" w:hRule="exact" w:wrap="none" w:vAnchor="page" w:hAnchor="margin" w:x="6856" w:y="8771"/>
        <w:rPr>
          <w:rStyle w:val="C21"/>
          <w:rtl w:val="0"/>
        </w:rPr>
      </w:pPr>
      <w:r>
        <w:rPr>
          <w:rStyle w:val="C21"/>
          <w:rtl w:val="0"/>
        </w:rPr>
        <w:t>Praktické předvedení a ústní ověření</w:t>
      </w:r>
    </w:p>
    <w:p>
      <w:pPr>
        <w:pStyle w:val="P16"/>
        <w:framePr w:w="6710" w:h="376" w:hRule="exact" w:wrap="none" w:vAnchor="page" w:hAnchor="margin" w:x="45" w:y="9322"/>
        <w:rPr>
          <w:rStyle w:val="C3"/>
          <w:rtl w:val="0"/>
        </w:rPr>
      </w:pPr>
    </w:p>
    <w:p>
      <w:pPr>
        <w:pStyle w:val="P17"/>
        <w:framePr w:w="6658" w:h="249" w:hRule="exact" w:wrap="none" w:vAnchor="page" w:hAnchor="margin" w:x="71" w:y="9378"/>
        <w:rPr>
          <w:rStyle w:val="C13"/>
          <w:rtl w:val="0"/>
        </w:rPr>
      </w:pPr>
      <w:r>
        <w:rPr>
          <w:rStyle w:val="C13"/>
          <w:rtl w:val="0"/>
        </w:rPr>
        <w:t>d) Vyplnit dodací list</w:t>
      </w:r>
    </w:p>
    <w:p>
      <w:pPr>
        <w:pStyle w:val="P30"/>
        <w:framePr w:w="3921" w:h="376" w:hRule="exact" w:wrap="none" w:vAnchor="page" w:hAnchor="margin" w:x="6800" w:y="9322"/>
        <w:rPr>
          <w:rStyle w:val="C3"/>
          <w:rtl w:val="0"/>
        </w:rPr>
      </w:pPr>
    </w:p>
    <w:p>
      <w:pPr>
        <w:pStyle w:val="P31"/>
        <w:framePr w:w="3839" w:h="249" w:hRule="exact" w:wrap="none" w:vAnchor="page" w:hAnchor="margin" w:x="6856" w:y="9378"/>
        <w:rPr>
          <w:rStyle w:val="C22"/>
          <w:rtl w:val="0"/>
        </w:rPr>
      </w:pPr>
      <w:r>
        <w:rPr>
          <w:rStyle w:val="C22"/>
          <w:rtl w:val="0"/>
        </w:rPr>
        <w:t>Praktické předvedení a ústní ověření</w:t>
      </w:r>
    </w:p>
    <w:p>
      <w:pPr>
        <w:pStyle w:val="P32"/>
        <w:framePr w:w="10710" w:h="248" w:hRule="exact" w:wrap="none" w:vAnchor="page" w:hAnchor="margin" w:x="28" w:y="9812"/>
        <w:rPr>
          <w:rStyle w:val="C23"/>
          <w:rtl w:val="0"/>
        </w:rPr>
      </w:pPr>
      <w:r>
        <w:rPr>
          <w:rStyle w:val="C23"/>
          <w:rtl w:val="0"/>
        </w:rPr>
        <w:t>Je třeba splnit všechna kritéria.</w:t>
      </w:r>
    </w:p>
    <w:p>
      <w:pPr>
        <w:pStyle w:val="P23"/>
        <w:framePr w:w="10710" w:h="340" w:hRule="exact" w:wrap="none" w:vAnchor="page" w:hAnchor="margin" w:x="28" w:y="10247"/>
        <w:rPr>
          <w:rStyle w:val="C18"/>
          <w:rtl w:val="0"/>
        </w:rPr>
      </w:pPr>
      <w:r>
        <w:rPr>
          <w:rStyle w:val="C18"/>
          <w:rtl w:val="0"/>
        </w:rPr>
        <w:t>Kontrola dodržování BOZP, PO a pracovních postupů v těžební činnosti</w:t>
      </w:r>
    </w:p>
    <w:p>
      <w:pPr>
        <w:pStyle w:val="P24"/>
        <w:framePr w:w="6713" w:h="376" w:hRule="exact" w:wrap="none" w:vAnchor="page" w:hAnchor="margin" w:x="45" w:y="10686"/>
        <w:rPr>
          <w:rStyle w:val="C3"/>
          <w:rtl w:val="0"/>
        </w:rPr>
      </w:pPr>
    </w:p>
    <w:p>
      <w:pPr>
        <w:pStyle w:val="P25"/>
        <w:framePr w:w="6661" w:h="249" w:hRule="exact" w:wrap="none" w:vAnchor="page" w:hAnchor="margin" w:x="71" w:y="10757"/>
        <w:rPr>
          <w:rStyle w:val="C19"/>
          <w:rtl w:val="0"/>
        </w:rPr>
      </w:pPr>
      <w:r>
        <w:rPr>
          <w:rStyle w:val="C19"/>
          <w:rtl w:val="0"/>
        </w:rPr>
        <w:t>Kritéria hodnocení</w:t>
      </w:r>
    </w:p>
    <w:p>
      <w:pPr>
        <w:pStyle w:val="P26"/>
        <w:framePr w:w="3918" w:h="376" w:hRule="exact" w:wrap="none" w:vAnchor="page" w:hAnchor="margin" w:x="6803" w:y="10686"/>
        <w:rPr>
          <w:rStyle w:val="C3"/>
          <w:rtl w:val="0"/>
        </w:rPr>
      </w:pPr>
    </w:p>
    <w:p>
      <w:pPr>
        <w:pStyle w:val="P27"/>
        <w:framePr w:w="3836" w:h="249" w:hRule="exact" w:wrap="none" w:vAnchor="page" w:hAnchor="margin" w:x="6859" w:y="10757"/>
        <w:rPr>
          <w:rStyle w:val="C20"/>
          <w:rtl w:val="0"/>
        </w:rPr>
      </w:pPr>
      <w:r>
        <w:rPr>
          <w:rStyle w:val="C20"/>
          <w:rtl w:val="0"/>
        </w:rPr>
        <w:t>Způsoby ověření</w:t>
      </w:r>
    </w:p>
    <w:p>
      <w:pPr>
        <w:pStyle w:val="P12"/>
        <w:framePr w:w="6710" w:h="1055" w:hRule="exact" w:wrap="none" w:vAnchor="page" w:hAnchor="margin" w:x="45" w:y="11063"/>
        <w:rPr>
          <w:rStyle w:val="C3"/>
          <w:rtl w:val="0"/>
        </w:rPr>
      </w:pPr>
    </w:p>
    <w:p>
      <w:pPr>
        <w:pStyle w:val="P13"/>
        <w:framePr w:w="6658" w:h="928" w:hRule="exact" w:wrap="none" w:vAnchor="page" w:hAnchor="margin" w:x="71" w:y="11119"/>
        <w:rPr>
          <w:rStyle w:val="C11"/>
          <w:rtl w:val="0"/>
        </w:rPr>
      </w:pPr>
      <w:r>
        <w:rPr>
          <w:rStyle w:val="C11"/>
          <w:rtl w:val="0"/>
        </w:rPr>
        <w:t>a) Uvést základní právní předpisy týkající se bezpečnosti a ochrany zdraví při práci a požární prevence v lesním hospodářství, vysvětlit důležitost dodržení pracovních a technologických postupů pro správný a bezpečný průběh těžební činnosti, uvést zákonem zakázané činnosti v lese</w:t>
      </w:r>
    </w:p>
    <w:p>
      <w:pPr>
        <w:pStyle w:val="P28"/>
        <w:framePr w:w="3921" w:h="1055" w:hRule="exact" w:wrap="none" w:vAnchor="page" w:hAnchor="margin" w:x="6800" w:y="11063"/>
        <w:rPr>
          <w:rStyle w:val="C3"/>
          <w:rtl w:val="0"/>
        </w:rPr>
      </w:pPr>
    </w:p>
    <w:p>
      <w:pPr>
        <w:pStyle w:val="P29"/>
        <w:framePr w:w="3839" w:h="928" w:hRule="exact" w:wrap="none" w:vAnchor="page" w:hAnchor="margin" w:x="6856" w:y="11119"/>
        <w:rPr>
          <w:rStyle w:val="C21"/>
          <w:rtl w:val="0"/>
        </w:rPr>
      </w:pPr>
      <w:r>
        <w:rPr>
          <w:rStyle w:val="C21"/>
          <w:rtl w:val="0"/>
        </w:rPr>
        <w:t>Písemné ověření a ústní ověření</w:t>
      </w:r>
    </w:p>
    <w:p>
      <w:pPr>
        <w:pStyle w:val="P16"/>
        <w:framePr w:w="6710" w:h="1280" w:hRule="exact" w:wrap="none" w:vAnchor="page" w:hAnchor="margin" w:x="45" w:y="12118"/>
        <w:rPr>
          <w:rStyle w:val="C3"/>
          <w:rtl w:val="0"/>
        </w:rPr>
      </w:pPr>
    </w:p>
    <w:p>
      <w:pPr>
        <w:pStyle w:val="P17"/>
        <w:framePr w:w="6658" w:h="1153" w:hRule="exact" w:wrap="none" w:vAnchor="page" w:hAnchor="margin" w:x="71" w:y="12174"/>
        <w:rPr>
          <w:rStyle w:val="C13"/>
          <w:rtl w:val="0"/>
        </w:rPr>
      </w:pPr>
      <w:r>
        <w:rPr>
          <w:rStyle w:val="C13"/>
          <w:rtl w:val="0"/>
        </w:rPr>
        <w:t>b) Popsat problematiku provozu strojů, vlastnosti a použití běžných provozních materiálů jako jsou paliva, maziva a ostatní provozní materiály s ohledem na zásady hygieny, bezpečnost práce a ochranu životního prostředí při jejich používání, uvést příklady bezpečnostních rizik, eventuelně nejčastější příčiny úrazů a jejich prevenci</w:t>
      </w:r>
    </w:p>
    <w:p>
      <w:pPr>
        <w:pStyle w:val="P30"/>
        <w:framePr w:w="3921" w:h="1280" w:hRule="exact" w:wrap="none" w:vAnchor="page" w:hAnchor="margin" w:x="6800" w:y="12118"/>
        <w:rPr>
          <w:rStyle w:val="C3"/>
          <w:rtl w:val="0"/>
        </w:rPr>
      </w:pPr>
    </w:p>
    <w:p>
      <w:pPr>
        <w:pStyle w:val="P31"/>
        <w:framePr w:w="3839" w:h="1153" w:hRule="exact" w:wrap="none" w:vAnchor="page" w:hAnchor="margin" w:x="6856" w:y="12174"/>
        <w:rPr>
          <w:rStyle w:val="C22"/>
          <w:rtl w:val="0"/>
        </w:rPr>
      </w:pPr>
      <w:r>
        <w:rPr>
          <w:rStyle w:val="C22"/>
          <w:rtl w:val="0"/>
        </w:rPr>
        <w:t>Ústní ověření</w:t>
      </w:r>
    </w:p>
    <w:p>
      <w:pPr>
        <w:pStyle w:val="P12"/>
        <w:framePr w:w="6710" w:h="831" w:hRule="exact" w:wrap="none" w:vAnchor="page" w:hAnchor="margin" w:x="45" w:y="13398"/>
        <w:rPr>
          <w:rStyle w:val="C3"/>
          <w:rtl w:val="0"/>
        </w:rPr>
      </w:pPr>
    </w:p>
    <w:p>
      <w:pPr>
        <w:pStyle w:val="P13"/>
        <w:framePr w:w="6658" w:h="704" w:hRule="exact" w:wrap="none" w:vAnchor="page" w:hAnchor="margin" w:x="71" w:y="13454"/>
        <w:rPr>
          <w:rStyle w:val="C11"/>
          <w:rtl w:val="0"/>
        </w:rPr>
      </w:pPr>
      <w:r>
        <w:rPr>
          <w:rStyle w:val="C11"/>
          <w:rtl w:val="0"/>
        </w:rPr>
        <w:t>c) Identifikovat možnost nebezpečí úrazu nebo ohrožení zdraví a navrhnout způsob odstranění závad a možných rizik, uvést povinnosti pracovníka i zaměstnavatele v případě pracovního úrazu</w:t>
      </w:r>
    </w:p>
    <w:p>
      <w:pPr>
        <w:pStyle w:val="P28"/>
        <w:framePr w:w="3921" w:h="831" w:hRule="exact" w:wrap="none" w:vAnchor="page" w:hAnchor="margin" w:x="6800" w:y="13398"/>
        <w:rPr>
          <w:rStyle w:val="C3"/>
          <w:rtl w:val="0"/>
        </w:rPr>
      </w:pPr>
    </w:p>
    <w:p>
      <w:pPr>
        <w:pStyle w:val="P29"/>
        <w:framePr w:w="3839" w:h="704" w:hRule="exact" w:wrap="none" w:vAnchor="page" w:hAnchor="margin" w:x="6856" w:y="13454"/>
        <w:rPr>
          <w:rStyle w:val="C21"/>
          <w:rtl w:val="0"/>
        </w:rPr>
      </w:pPr>
      <w:r>
        <w:rPr>
          <w:rStyle w:val="C21"/>
          <w:rtl w:val="0"/>
        </w:rPr>
        <w:t>Ústní ověření</w:t>
      </w:r>
    </w:p>
    <w:p>
      <w:pPr>
        <w:pStyle w:val="P16"/>
        <w:framePr w:w="6710" w:h="376" w:hRule="exact" w:wrap="none" w:vAnchor="page" w:hAnchor="margin" w:x="45" w:y="14229"/>
        <w:rPr>
          <w:rStyle w:val="C3"/>
          <w:rtl w:val="0"/>
        </w:rPr>
      </w:pPr>
    </w:p>
    <w:p>
      <w:pPr>
        <w:pStyle w:val="P17"/>
        <w:framePr w:w="6658" w:h="249" w:hRule="exact" w:wrap="none" w:vAnchor="page" w:hAnchor="margin" w:x="71" w:y="14285"/>
        <w:rPr>
          <w:rStyle w:val="C13"/>
          <w:rtl w:val="0"/>
        </w:rPr>
      </w:pPr>
      <w:r>
        <w:rPr>
          <w:rStyle w:val="C13"/>
          <w:rtl w:val="0"/>
        </w:rPr>
        <w:t>d) Popsat první pomoc při náhlém onemocnění nebo úrazu</w:t>
      </w:r>
    </w:p>
    <w:p>
      <w:pPr>
        <w:pStyle w:val="P30"/>
        <w:framePr w:w="3921" w:h="376" w:hRule="exact" w:wrap="none" w:vAnchor="page" w:hAnchor="margin" w:x="6800" w:y="14229"/>
        <w:rPr>
          <w:rStyle w:val="C3"/>
          <w:rtl w:val="0"/>
        </w:rPr>
      </w:pPr>
    </w:p>
    <w:p>
      <w:pPr>
        <w:pStyle w:val="P31"/>
        <w:framePr w:w="3839" w:h="249" w:hRule="exact" w:wrap="none" w:vAnchor="page" w:hAnchor="margin" w:x="6856" w:y="14285"/>
        <w:rPr>
          <w:rStyle w:val="C22"/>
          <w:rtl w:val="0"/>
        </w:rPr>
      </w:pPr>
      <w:r>
        <w:rPr>
          <w:rStyle w:val="C22"/>
          <w:rtl w:val="0"/>
        </w:rPr>
        <w:t>Ústní ověření</w:t>
      </w:r>
    </w:p>
    <w:p>
      <w:pPr>
        <w:pStyle w:val="P32"/>
        <w:framePr w:w="10710" w:h="248" w:hRule="exact" w:wrap="none" w:vAnchor="page" w:hAnchor="margin" w:x="28" w:y="147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pro těžební činnost, 31.7.2026 14:47:19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Vyhotovování výkazů o práci v lese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Vyplnit běžné pracovní záznamy vedené pro činnosti související s těžební činností, např. z oblasti BOZP a PO, docházku pracovníků, čerpání pracovních prostředků a pohonných hmot, evidenci chemických prostředků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9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Lesní technik lesník pro těžební činnost, 31.7.2026 14:47:19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5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5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5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může použít jako součást způsobu písemného ověření kritéria test. </w:t>
      </w:r>
    </w:p>
    <w:p>
      <w:pPr>
        <w:keepNext w:val="0"/>
        <w:keepLines w:val="0"/>
        <w:framePr w:w="10766" w:h="85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 Soubor otázek pro testy stanovuje autorizovaná osoba podle požadavků hodnoticího standardu. Musí přitom splňovat následující pravidla:</w:t>
      </w:r>
    </w:p>
    <w:p>
      <w:pPr>
        <w:keepNext w:val="0"/>
        <w:keepLines w:val="0"/>
        <w:framePr w:w="10766" w:h="85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85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85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85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85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85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85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85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85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metodické pokyny ke zkoušce</w:t>
      </w:r>
    </w:p>
    <w:p>
      <w:pPr>
        <w:keepNext w:val="0"/>
        <w:keepLines w:val="0"/>
        <w:framePr w:w="10766" w:h="85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ČR rostoucí dřeviny, které mohou být předmětem zkoušky – poznávání:</w:t>
      </w:r>
    </w:p>
    <w:p>
      <w:pPr>
        <w:keepNext w:val="0"/>
        <w:keepLines w:val="0"/>
        <w:framePr w:w="10766" w:h="85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85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tvrdé: dub, buk, habr, javor, jasan, jilm, akát, bříza, jeřáb, ořešák, třešeň, jabloň, hrušeň</w:t>
      </w:r>
    </w:p>
    <w:p>
      <w:pPr>
        <w:keepNext w:val="0"/>
        <w:keepLines w:val="0"/>
        <w:framePr w:w="10766" w:h="85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měkké: lípa, olše, topol, vrba, jírovec</w:t>
      </w:r>
    </w:p>
    <w:p>
      <w:pPr>
        <w:keepNext w:val="0"/>
        <w:keepLines w:val="0"/>
        <w:framePr w:w="10766" w:h="85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Vedení evidence v oblasti těžby dříví je dán minimální rozsah: </w:t>
      </w:r>
    </w:p>
    <w:p>
      <w:pPr>
        <w:keepNext w:val="0"/>
        <w:keepLines w:val="0"/>
        <w:framePr w:w="10766" w:h="85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vypracování minimálně jednoho číselníku na dlouhé dříví – surové kmeny</w:t>
      </w:r>
    </w:p>
    <w:p>
      <w:pPr>
        <w:keepNext w:val="0"/>
        <w:keepLines w:val="0"/>
        <w:framePr w:w="10766" w:h="85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vypracování minimálně jednoho číselníku na výřezy</w:t>
      </w:r>
    </w:p>
    <w:p>
      <w:pPr>
        <w:keepNext w:val="0"/>
        <w:keepLines w:val="0"/>
        <w:framePr w:w="10766" w:h="85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vypracování minimálně jednoho číselníku na rovnané dříví</w:t>
      </w:r>
    </w:p>
    <w:p>
      <w:pPr>
        <w:keepNext w:val="0"/>
        <w:keepLines w:val="0"/>
        <w:framePr w:w="10766" w:h="85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posouzení vad dříví při sortimentaci použít Doporučená pravidla pro měření a třídění dříví v ČR v aktuálním znění.</w:t>
      </w:r>
    </w:p>
    <w:p>
      <w:pPr>
        <w:pStyle w:val="P33"/>
        <w:framePr w:w="10766" w:h="1837" w:hRule="exact" w:wrap="none" w:vAnchor="page" w:hAnchor="margin" w:x="0" w:y="11595"/>
        <w:rPr>
          <w:rStyle w:val="C3"/>
          <w:rtl w:val="0"/>
        </w:rPr>
      </w:pPr>
    </w:p>
    <w:p>
      <w:pPr>
        <w:pStyle w:val="P35"/>
        <w:framePr w:w="10710" w:h="340" w:hRule="exact" w:wrap="none" w:vAnchor="page" w:hAnchor="margin" w:x="28" w:y="11595"/>
        <w:rPr>
          <w:rStyle w:val="C25"/>
          <w:rtl w:val="0"/>
        </w:rPr>
      </w:pPr>
      <w:r>
        <w:rPr>
          <w:rStyle w:val="C25"/>
          <w:rtl w:val="0"/>
        </w:rPr>
        <w:t>Výsledné hodnocení</w:t>
      </w:r>
    </w:p>
    <w:p>
      <w:pPr>
        <w:keepNext w:val="0"/>
        <w:keepLines w:val="0"/>
        <w:framePr w:w="10766" w:h="1497" w:hRule="exact" w:wrap="none" w:vAnchor="page" w:hAnchor="margin" w:x="0" w:y="11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3659"/>
        <w:rPr>
          <w:rStyle w:val="C3"/>
          <w:rtl w:val="0"/>
        </w:rPr>
      </w:pPr>
    </w:p>
    <w:p>
      <w:pPr>
        <w:pStyle w:val="P35"/>
        <w:framePr w:w="10710" w:h="340" w:hRule="exact" w:wrap="none" w:vAnchor="page" w:hAnchor="margin" w:x="28" w:y="13659"/>
        <w:rPr>
          <w:rStyle w:val="C25"/>
          <w:rtl w:val="0"/>
        </w:rPr>
      </w:pPr>
      <w:r>
        <w:rPr>
          <w:rStyle w:val="C25"/>
          <w:rtl w:val="0"/>
        </w:rPr>
        <w:t>Počet zkoušejících</w:t>
      </w:r>
    </w:p>
    <w:p>
      <w:pPr>
        <w:keepNext w:val="0"/>
        <w:keepLines w:val="0"/>
        <w:framePr w:w="10766" w:h="806" w:hRule="exact" w:wrap="none" w:vAnchor="page" w:hAnchor="margin" w:x="0" w:y="140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Lesní technik lesník pro těžební činnost, 31.7.2026 14:47:19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vzdělání se zaměřením na lesnictví a alespoň 5 let odborné praxe jako osoba odpovědná za činnosti v oblasti lesního hospodářství nebo ve funkci učitele odborných předmětů nebo praktického vyučování v lesnickém školství, z toho minimálně jeden rok v posledních dvou letech před podáním žádosti o udělení autorizace.</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lesnictví a alespoň 10 let odborné praxe jako osoba odpovědná za činnosti v oblasti lesního hospodářství, z toho minimálně jeden rok v posledních dvou letech před podáním žádosti o udělení autorizace.</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odborné vzdělání s maturitní zkouškou v oboru vzdělání lesnictví a alespoň 10 let odborné praxe jako osoba odpovědná za činnosti v oblasti lesního hospodářství, z toho minimálně jeden rok v posledních dvou letech před podáním žádosti o udělení autorizace.</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33"/>
        <w:framePr w:w="10766" w:h="4655" w:hRule="exact" w:wrap="none" w:vAnchor="page" w:hAnchor="margin" w:x="0" w:y="10013"/>
        <w:rPr>
          <w:rStyle w:val="C3"/>
          <w:rtl w:val="0"/>
        </w:rPr>
      </w:pPr>
    </w:p>
    <w:p>
      <w:pPr>
        <w:pStyle w:val="P35"/>
        <w:framePr w:w="10710" w:h="340" w:hRule="exact" w:wrap="none" w:vAnchor="page" w:hAnchor="margin" w:x="28" w:y="10013"/>
        <w:rPr>
          <w:rStyle w:val="C25"/>
          <w:rtl w:val="0"/>
        </w:rPr>
      </w:pPr>
      <w:r>
        <w:rPr>
          <w:rStyle w:val="C25"/>
          <w:rtl w:val="0"/>
        </w:rPr>
        <w:t>Nezbytné materiální a technické předpoklady pro provedení zkoušky</w:t>
      </w:r>
    </w:p>
    <w:p>
      <w:pPr>
        <w:keepNext w:val="0"/>
        <w:keepLines w:val="0"/>
        <w:framePr w:w="10766" w:h="4315"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učebna</w:t>
      </w:r>
    </w:p>
    <w:p>
      <w:pPr>
        <w:keepNext w:val="0"/>
        <w:keepLines w:val="0"/>
        <w:framePr w:w="10766" w:h="4315"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lesnická mapa</w:t>
      </w:r>
    </w:p>
    <w:p>
      <w:pPr>
        <w:keepNext w:val="0"/>
        <w:keepLines w:val="0"/>
        <w:framePr w:w="10766" w:h="4315"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formuláře používané v lesním hospodářství</w:t>
      </w:r>
    </w:p>
    <w:p>
      <w:pPr>
        <w:keepNext w:val="0"/>
        <w:keepLines w:val="0"/>
        <w:framePr w:w="10766" w:h="4315"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umožňující rozsahem a strukturou lesních porostů provedení zkoušky při splnění bezpečnostních a hygienických předpisů pro danou činnost</w:t>
      </w:r>
    </w:p>
    <w:p>
      <w:pPr>
        <w:keepNext w:val="0"/>
        <w:keepLines w:val="0"/>
        <w:framePr w:w="10766" w:h="4315"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dopravní prostředek pro přesun na pracoviště</w:t>
      </w:r>
    </w:p>
    <w:p>
      <w:pPr>
        <w:keepNext w:val="0"/>
        <w:keepLines w:val="0"/>
        <w:framePr w:w="10766" w:h="4315"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lesnická měřidla (pásmo, průměrka), lesnická křída, lesnické barvy</w:t>
      </w:r>
    </w:p>
    <w:p>
      <w:pPr>
        <w:keepNext w:val="0"/>
        <w:keepLines w:val="0"/>
        <w:framePr w:w="10766" w:h="4315"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kubírovací tabulky objemu dříví</w:t>
      </w:r>
    </w:p>
    <w:p>
      <w:pPr>
        <w:keepNext w:val="0"/>
        <w:keepLines w:val="0"/>
        <w:framePr w:w="10766" w:h="4315"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výkonové normy v lesnictví – pro těžební činnost</w:t>
      </w:r>
    </w:p>
    <w:p>
      <w:pPr>
        <w:keepNext w:val="0"/>
        <w:keepLines w:val="0"/>
        <w:framePr w:w="10766" w:h="4315"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záznamové archy pro sledování a hodnocení postupu plnění úkolů</w:t>
      </w:r>
    </w:p>
    <w:p>
      <w:pPr>
        <w:keepNext w:val="0"/>
        <w:keepLines w:val="0"/>
        <w:framePr w:w="10766" w:h="4315"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OOPP (osobní ochranné pracovní prostředky) pro zkoušeného i zkoušejícího</w:t>
      </w:r>
    </w:p>
    <w:p>
      <w:pPr>
        <w:keepNext w:val="0"/>
        <w:keepLines w:val="0"/>
        <w:framePr w:w="10766" w:h="4315"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Lesní technik lesník pro těžební činnost, 31.7.2026 14:47:19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Lesní technik lesník pro těžební činnost, 31.7.2026 14:47:19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lesní hospodářství,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pStyle w:val="P21"/>
        <w:framePr w:w="7654" w:h="331" w:hRule="exact" w:wrap="none" w:vAnchor="page" w:hAnchor="margin" w:x="28" w:y="15940"/>
        <w:rPr>
          <w:rStyle w:val="C16"/>
          <w:rtl w:val="0"/>
        </w:rPr>
      </w:pPr>
      <w:r>
        <w:rPr>
          <w:rStyle w:val="C16"/>
          <w:rtl w:val="0"/>
        </w:rPr>
        <w:t>Lesní technik lesník pro těžební činnost, 31.7.2026 14:47:19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