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3C4E5" Type="http://schemas.openxmlformats.org/officeDocument/2006/relationships/officeDocument" Target="/word/document.xml" /><Relationship Id="coreR5DE3C4E5" Type="http://schemas.openxmlformats.org/package/2006/relationships/metadata/core-properties" Target="/docProps/core.xml" /><Relationship Id="customR5DE3C4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Obsluha speciálního vozu pro čištění kanalizace, 20.8.2026 19:07:58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a geodetické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vysvětlení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 dle modelové situace</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vysvětlení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principy a způsoby čištění kanalizace</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nebo 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Interpretovat technologický postup tlakového čištění, odsávání, vykládky, čerpání tlakové vody a údržby stroje</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Vysvětlit fyzikální veličiny vztahující se k vodárenství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nebo 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d) Nastavit provozně-technické parametry zařízení podle návodu na obsluhu</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w:t>
      </w:r>
    </w:p>
    <w:p>
      <w:pPr>
        <w:pStyle w:val="P12"/>
        <w:framePr w:w="6710" w:h="1055" w:hRule="exact" w:wrap="none" w:vAnchor="page" w:hAnchor="margin" w:x="45" w:y="10334"/>
        <w:rPr>
          <w:rStyle w:val="C3"/>
          <w:rtl w:val="0"/>
        </w:rPr>
      </w:pPr>
    </w:p>
    <w:p>
      <w:pPr>
        <w:pStyle w:val="P13"/>
        <w:framePr w:w="6658" w:h="928" w:hRule="exact" w:wrap="none" w:vAnchor="page" w:hAnchor="margin" w:x="71" w:y="10390"/>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w:t>
      </w:r>
    </w:p>
    <w:p>
      <w:pPr>
        <w:pStyle w:val="P28"/>
        <w:framePr w:w="3921" w:h="1055" w:hRule="exact" w:wrap="none" w:vAnchor="page" w:hAnchor="margin" w:x="6800" w:y="10334"/>
        <w:rPr>
          <w:rStyle w:val="C3"/>
          <w:rtl w:val="0"/>
        </w:rPr>
      </w:pPr>
    </w:p>
    <w:p>
      <w:pPr>
        <w:pStyle w:val="P29"/>
        <w:framePr w:w="3839" w:h="928" w:hRule="exact" w:wrap="none" w:vAnchor="page" w:hAnchor="margin" w:x="6856" w:y="10390"/>
        <w:rPr>
          <w:rStyle w:val="C21"/>
          <w:rtl w:val="0"/>
        </w:rPr>
      </w:pPr>
      <w:r>
        <w:rPr>
          <w:rStyle w:val="C21"/>
          <w:rtl w:val="0"/>
        </w:rPr>
        <w:t>Praktické předvedení a ústní vysvětlení</w:t>
      </w:r>
    </w:p>
    <w:p>
      <w:pPr>
        <w:pStyle w:val="P16"/>
        <w:framePr w:w="6710" w:h="376" w:hRule="exact" w:wrap="none" w:vAnchor="page" w:hAnchor="margin" w:x="45" w:y="11390"/>
        <w:rPr>
          <w:rStyle w:val="C3"/>
          <w:rtl w:val="0"/>
        </w:rPr>
      </w:pPr>
    </w:p>
    <w:p>
      <w:pPr>
        <w:pStyle w:val="P17"/>
        <w:framePr w:w="6658" w:h="249" w:hRule="exact" w:wrap="none" w:vAnchor="page" w:hAnchor="margin" w:x="71" w:y="11446"/>
        <w:rPr>
          <w:rStyle w:val="C13"/>
          <w:rtl w:val="0"/>
        </w:rPr>
      </w:pPr>
      <w:r>
        <w:rPr>
          <w:rStyle w:val="C13"/>
          <w:rtl w:val="0"/>
        </w:rPr>
        <w:t>f) Předvést výměnu nástavce na tlakové hadici</w:t>
      </w:r>
    </w:p>
    <w:p>
      <w:pPr>
        <w:pStyle w:val="P30"/>
        <w:framePr w:w="3921" w:h="376" w:hRule="exact" w:wrap="none" w:vAnchor="page" w:hAnchor="margin" w:x="6800" w:y="11390"/>
        <w:rPr>
          <w:rStyle w:val="C3"/>
          <w:rtl w:val="0"/>
        </w:rPr>
      </w:pPr>
    </w:p>
    <w:p>
      <w:pPr>
        <w:pStyle w:val="P31"/>
        <w:framePr w:w="3839" w:h="249" w:hRule="exact" w:wrap="none" w:vAnchor="page" w:hAnchor="margin" w:x="6856" w:y="11446"/>
        <w:rPr>
          <w:rStyle w:val="C22"/>
          <w:rtl w:val="0"/>
        </w:rPr>
      </w:pPr>
      <w:r>
        <w:rPr>
          <w:rStyle w:val="C22"/>
          <w:rtl w:val="0"/>
        </w:rPr>
        <w:t>Praktické předvedení</w:t>
      </w:r>
    </w:p>
    <w:p>
      <w:pPr>
        <w:pStyle w:val="P32"/>
        <w:framePr w:w="10710" w:h="248" w:hRule="exact" w:wrap="none" w:vAnchor="page" w:hAnchor="margin" w:x="28" w:y="118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20.8.2026 19:07:58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vysvětlení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vazby čištění kanalizace na provozní evidenci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Předvést opravu nejběžnějších závad stroje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BOZP při obsluze zařízení k čištění odpadních vod</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Vysvětlit rizika objektů na kanalizaci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rizika při provozu strojů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Vysvětlit ochranu před biologickými činiteli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ověření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d) Vyjmenovat a vysvětlit pojem vyhrazené technické zařízení a jejich možná rizika</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Předvést obsluhu osobního detektoru nebezpečných plynů podle návodu výrobce</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Předvést použití zajišťovacího postroje</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Uvést nebezpečné plyny a jejich vlastnosti</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Ústní ověření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Vysvětlit a předvést poskytnutí první pomoci</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a ústní vysvětlení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Nakládání s odpady z čištění kanalizace</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Prokázat základní znalost zákona o odpadech</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Ústní ověření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Popsat možné způsoby nakládání s odpady z čištění kanalizace</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Ústní ověření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Vyplnit záznam o předaném odpadu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20.8.2026 19:07:58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http://katalog.nsp.cz/karta_p.aspx?id_jp=101841&amp;kod_sm1=44).</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provozních záznamů o provozu speciálního vozu pro čištění kanalizace kritérium c/</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strojního zařízení speciálního vozu pro čištění kanalizace kritérium d/</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20.8.2026 19:07:58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Obsluha speciálního vozu pro čištění kanalizace, 20.8.2026 19:07:58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1m tlakové hadice, koncovka</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977"/>
        <w:rPr>
          <w:rStyle w:val="C3"/>
          <w:rtl w:val="0"/>
        </w:rPr>
      </w:pPr>
    </w:p>
    <w:p>
      <w:pPr>
        <w:pStyle w:val="P35"/>
        <w:framePr w:w="10710" w:h="340" w:hRule="exact" w:wrap="none" w:vAnchor="page" w:hAnchor="margin" w:x="28" w:y="7977"/>
        <w:rPr>
          <w:rStyle w:val="C25"/>
          <w:rtl w:val="0"/>
        </w:rPr>
      </w:pPr>
      <w:r>
        <w:rPr>
          <w:rStyle w:val="C25"/>
          <w:rtl w:val="0"/>
        </w:rPr>
        <w:t>Doba přípravy na zkoušku</w:t>
      </w:r>
    </w:p>
    <w:p>
      <w:pPr>
        <w:keepNext w:val="0"/>
        <w:keepLines w:val="0"/>
        <w:framePr w:w="10766" w:h="1036"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80"/>
        <w:rPr>
          <w:rStyle w:val="C3"/>
          <w:rtl w:val="0"/>
        </w:rPr>
      </w:pPr>
    </w:p>
    <w:p>
      <w:pPr>
        <w:pStyle w:val="P35"/>
        <w:framePr w:w="10710" w:h="340" w:hRule="exact" w:wrap="none" w:vAnchor="page" w:hAnchor="margin" w:x="28" w:y="9580"/>
        <w:rPr>
          <w:rStyle w:val="C25"/>
          <w:rtl w:val="0"/>
        </w:rPr>
      </w:pPr>
      <w:r>
        <w:rPr>
          <w:rStyle w:val="C25"/>
          <w:rtl w:val="0"/>
        </w:rPr>
        <w:t>Doba pro vykonání zkoušky</w:t>
      </w:r>
    </w:p>
    <w:p>
      <w:pPr>
        <w:keepNext w:val="0"/>
        <w:keepLines w:val="0"/>
        <w:framePr w:w="10766" w:h="806" w:hRule="exact" w:wrap="none" w:vAnchor="page" w:hAnchor="margin" w:x="0" w:y="99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3 hodiny (hodinou se rozumí 60 minut).</w:t>
      </w:r>
    </w:p>
    <w:p>
      <w:pPr>
        <w:pStyle w:val="P21"/>
        <w:framePr w:w="7654" w:h="331" w:hRule="exact" w:wrap="none" w:vAnchor="page" w:hAnchor="margin" w:x="28" w:y="15940"/>
        <w:rPr>
          <w:rStyle w:val="C16"/>
          <w:rtl w:val="0"/>
        </w:rPr>
      </w:pPr>
      <w:r>
        <w:rPr>
          <w:rStyle w:val="C16"/>
          <w:rtl w:val="0"/>
        </w:rPr>
        <w:t>Obsluha speciálního vozu pro čištění kanalizace, 20.8.2026 19:07:58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Obsluha speciálního vozu pro čištění kanalizace, 20.8.2026 19:07:58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