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384E59" Type="http://schemas.openxmlformats.org/officeDocument/2006/relationships/officeDocument" Target="/word/document.xml" /><Relationship Id="coreR1E384E59" Type="http://schemas.openxmlformats.org/package/2006/relationships/metadata/core-properties" Target="/docProps/core.xml" /><Relationship Id="customR1E384E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speciálního vozu pro čištění kanalizace (kód: 36-026-H)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speciálního vozu pro čištění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speciálního vozu pro čištění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provozních záznamů o provozu speciálního vozu pro čištění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na speciálním vozu pro čištění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běžné opravy strojního zařízení speciálního vozu pro čištění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zařízení k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 čištění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Obsluha speciálního vozu pro čištění kanalizace, 20.10.2026 11:55:49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speciálního vozu pro čištění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technologické schéma čisticího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technické a geodetické výkresy včetně pasportu kanalizace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vysvětlení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Vedení provozních záznamů o provozu speciálního vozu pro čištění kanalizace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Vyjmenovat seznam evidovaných záznamů o provozu speciálního vozu pro čištění kanalizace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Vyjmenovat a charakterizovat položky záznamů o provozu speciálního vozu pro čištění kanalizace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Vyplnit provozní záznam dle modelové situace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vysvětlení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Obsluha zařízení na speciálním vozu pro čištění kanalizace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principy a způsoby čištění kanalizace</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nebo 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Interpretovat technologický postup tlakového čištění, odsávání, vykládky, čerpání tlakové vody a údržby stroje</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Vysvětlit fyzikální veličiny vztahující se k vodárenství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nebo 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Nastavit provozně-technické parametry zařízení podle návodu na obsluhu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1055" w:hRule="exact" w:wrap="none" w:vAnchor="page" w:hAnchor="margin" w:x="45" w:y="10334"/>
        <w:rPr>
          <w:rStyle w:val="C3"/>
          <w:rtl w:val="0"/>
        </w:rPr>
      </w:pPr>
    </w:p>
    <w:p>
      <w:pPr>
        <w:pStyle w:val="P13"/>
        <w:framePr w:w="6658" w:h="928" w:hRule="exact" w:wrap="none" w:vAnchor="page" w:hAnchor="margin" w:x="71" w:y="10390"/>
        <w:rPr>
          <w:rStyle w:val="C11"/>
          <w:rtl w:val="0"/>
        </w:rPr>
      </w:pPr>
      <w:r>
        <w:rPr>
          <w:rStyle w:val="C11"/>
          <w:rtl w:val="0"/>
        </w:rPr>
        <w:t>e) Předvést obsluhu zařízení při čištění kanalizace tlakovým vozem a dalšími přídavnými zařízeními (odsávání odpadu z kanalizace, frézování kanalizace a odstraňování pevných nánosů z potrubí, vyprázdnění zásobníku na skládce odpadu)</w:t>
      </w:r>
    </w:p>
    <w:p>
      <w:pPr>
        <w:pStyle w:val="P28"/>
        <w:framePr w:w="3921" w:h="1055" w:hRule="exact" w:wrap="none" w:vAnchor="page" w:hAnchor="margin" w:x="6800" w:y="10334"/>
        <w:rPr>
          <w:rStyle w:val="C3"/>
          <w:rtl w:val="0"/>
        </w:rPr>
      </w:pPr>
    </w:p>
    <w:p>
      <w:pPr>
        <w:pStyle w:val="P29"/>
        <w:framePr w:w="3839" w:h="928" w:hRule="exact" w:wrap="none" w:vAnchor="page" w:hAnchor="margin" w:x="6856" w:y="10390"/>
        <w:rPr>
          <w:rStyle w:val="C21"/>
          <w:rtl w:val="0"/>
        </w:rPr>
      </w:pPr>
      <w:r>
        <w:rPr>
          <w:rStyle w:val="C21"/>
          <w:rtl w:val="0"/>
        </w:rPr>
        <w:t>Praktické předvedení a ústní vysvětlení</w:t>
      </w:r>
    </w:p>
    <w:p>
      <w:pPr>
        <w:pStyle w:val="P16"/>
        <w:framePr w:w="6710" w:h="376" w:hRule="exact" w:wrap="none" w:vAnchor="page" w:hAnchor="margin" w:x="45" w:y="11390"/>
        <w:rPr>
          <w:rStyle w:val="C3"/>
          <w:rtl w:val="0"/>
        </w:rPr>
      </w:pPr>
    </w:p>
    <w:p>
      <w:pPr>
        <w:pStyle w:val="P17"/>
        <w:framePr w:w="6658" w:h="249" w:hRule="exact" w:wrap="none" w:vAnchor="page" w:hAnchor="margin" w:x="71" w:y="11446"/>
        <w:rPr>
          <w:rStyle w:val="C13"/>
          <w:rtl w:val="0"/>
        </w:rPr>
      </w:pPr>
      <w:r>
        <w:rPr>
          <w:rStyle w:val="C13"/>
          <w:rtl w:val="0"/>
        </w:rPr>
        <w:t>f) Předvést výměnu nástavce na tlakové hadici</w:t>
      </w:r>
    </w:p>
    <w:p>
      <w:pPr>
        <w:pStyle w:val="P30"/>
        <w:framePr w:w="3921" w:h="376" w:hRule="exact" w:wrap="none" w:vAnchor="page" w:hAnchor="margin" w:x="6800" w:y="11390"/>
        <w:rPr>
          <w:rStyle w:val="C3"/>
          <w:rtl w:val="0"/>
        </w:rPr>
      </w:pPr>
    </w:p>
    <w:p>
      <w:pPr>
        <w:pStyle w:val="P31"/>
        <w:framePr w:w="3839" w:h="249" w:hRule="exact" w:wrap="none" w:vAnchor="page" w:hAnchor="margin" w:x="6856" w:y="11446"/>
        <w:rPr>
          <w:rStyle w:val="C22"/>
          <w:rtl w:val="0"/>
        </w:rPr>
      </w:pPr>
      <w:r>
        <w:rPr>
          <w:rStyle w:val="C22"/>
          <w:rtl w:val="0"/>
        </w:rPr>
        <w:t>Praktické předvedení</w:t>
      </w:r>
    </w:p>
    <w:p>
      <w:pPr>
        <w:pStyle w:val="P32"/>
        <w:framePr w:w="10710" w:h="248" w:hRule="exact" w:wrap="none" w:vAnchor="page" w:hAnchor="margin" w:x="28" w:y="11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20.10.2026 11:55:49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běžné opravy strojního zařízení speciálního vozu pro čištění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čisticího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základy údržby a opravy strojního zařízení speciálního vozu pro čištění kanalizace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mazání speciálního vozu a jeho zařízení tlakovou maznicí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Identifikovat závady stroje podle modelové situace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vysvětlení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vazby čištění kanalizace na provozní evidenci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opravu nejběžnějších závad stroje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BOZP při obsluze zařízení k čištění odpadních vod</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Vysvětlit rizika objektů na kanalizaci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rizika při provozu strojů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Vysvětlit ochranu před biologickými činiteli</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Vyjmenovat a vysvětlit pojem vyhrazené technické zařízení a jejich možná rizika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Předvést obsluhu osobního detektoru nebezpečných plynů podle návodu výrobce</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Předvést použití zajišťovacího postroje</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Uvést nebezpečné plyny a jejich vlastnosti</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Vysvětlit a předvést poskytnutí první pomoci</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a ústní vysvětlení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Vysvětlit obecné bezpečnostní předpisy související s provozem a opravami vozidel</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Nakládání s odpady z čištění kanalizace</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a) Prokázat základní znalost zákona o odpadech</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b) Popsat možné způsoby nakládání s odpady z čištění kanalizace</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Vyplnit záznam o předaném odpadu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32"/>
        <w:framePr w:w="10710" w:h="248" w:hRule="exact" w:wrap="none" w:vAnchor="page" w:hAnchor="margin" w:x="28" w:y="13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20.10.2026 11:55:49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nezbytné vlastnit řidičský průkaz skupiny C a profesní průkaz.</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http://katalog.nsp.cz/karta_p.aspx?id_jp=101841&amp;kod_sm1=44).</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provozních záznamů o provozu speciálního vozu pro čištění kanalizace kritérium c/</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záznamu o provozu vozidla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výkazu práce vozidla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Údržba a běžné opravy strojního zařízení speciálního vozu pro čištění kanalizace kritérium d/</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tlakového čerpadla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navíjení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vývěvy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sací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tlaková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sání nečistot a následná vykládka na skládce, vyčištění sací nádoby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speciálního vozu pro čištění kanalizace, 20.10.2026 11:55:49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Obsluha speciálního vozu pro čištění kanalizace, 20.10.2026 11:55:49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s konkrétním zařízením na čištění kanalizace, teoretická část v odpovídající učebně.</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vůz pro čištění kanalizace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schéma speciálního vozu pro čištění kanalizace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kanalizace, kanalizační řád, pasporty kanalizace, konkrétní technické podklady, listy a návody k použití dodávané výrobcem)</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manipulační řád kanalizace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1m tlakové hadice, koncovka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77"/>
        <w:rPr>
          <w:rStyle w:val="C3"/>
          <w:rtl w:val="0"/>
        </w:rPr>
      </w:pPr>
    </w:p>
    <w:p>
      <w:pPr>
        <w:pStyle w:val="P35"/>
        <w:framePr w:w="10710" w:h="340" w:hRule="exact" w:wrap="none" w:vAnchor="page" w:hAnchor="margin" w:x="28" w:y="7977"/>
        <w:rPr>
          <w:rStyle w:val="C25"/>
          <w:rtl w:val="0"/>
        </w:rPr>
      </w:pPr>
      <w:r>
        <w:rPr>
          <w:rStyle w:val="C25"/>
          <w:rtl w:val="0"/>
        </w:rPr>
        <w:t>Doba přípravy na zkoušku</w:t>
      </w:r>
    </w:p>
    <w:p>
      <w:pPr>
        <w:keepNext w:val="0"/>
        <w:keepLines w:val="0"/>
        <w:framePr w:w="10766" w:h="1036"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Obsluha speciálního vozu pro čištění kanalizace, 20.10.2026 11:55:49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Obsluha speciálního vozu pro čištění kanalizace, 20.10.2026 11:55:49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