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C570B" Type="http://schemas.openxmlformats.org/officeDocument/2006/relationships/officeDocument" Target="/word/document.xml" /><Relationship Id="coreR3BFC570B" Type="http://schemas.openxmlformats.org/package/2006/relationships/metadata/core-properties" Target="/docProps/core.xml" /><Relationship Id="customR3BFC57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provozní dokumentaci pro obsluhu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ovládacích panelů chemických procesů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a řízení technologických zařízení chemické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chemických roztoků a surovin pro procesy chemických výrob podle výrobní a analytické dokumentace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vykonání zkoušky je vyžadována (odkaz na povolání v NSP - http://katalog.nsp.cz/karta_p.aspx?id_jp=30976). Uchazeč je povinen doložit zdravotní způsobilost pro vykonání zkoušky lékařským potvrzením.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výučním listem v chemickém oboru.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není povinen před zahájením zkoušky předložit potvrzení o zdravotní způsobilosti.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potřebný soubor zadání pro ověřování jednotlivých kompetencí uvedených v hodnoticím standardu dle počtu uchazečů o zkoušku.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Obsluha a řízení technologických zařízení chemické výroby, kriterium c); Posuzování hodnot a parametrů při obsluze a řízení technologických procesů ve výrobě chemických produktů, samostatné provádění výstupní kontroly a vyhodnocování závad, kriterium e); Volba technologických podmínek a parametrů pro obsluhu a řízení technologických procesů ve výrobě chemických produktů, kriterium a) a b) zajistí autorizovaná osoba ověření praktickým předvedením buď v reálném chemickém provozu, nebo na modelové situaci.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komptencí Dodržování zásad bezpečnosti a ochrany zdraví při práci, hygieny práce, požární prevence a ochrany živorního prostředí v chemické výrobě, kriterium b), a c); Volba technologických podmínek a parametrů pro obsluhu a řízení technologických procesů ve výrobě chemických produktů, kriterium a) určí daný úsek chemické výroby autorizovaná osoba.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ověření uchazeč ve stanoveném časovém limitu písemně vypracuje zadané úkoly. Při písemném a ústním ověření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4:44:41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