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3FABAF2" Type="http://schemas.openxmlformats.org/officeDocument/2006/relationships/officeDocument" Target="/word/document.xml" /><Relationship Id="coreR63FABAF2" Type="http://schemas.openxmlformats.org/package/2006/relationships/metadata/core-properties" Target="/docProps/core.xml" /><Relationship Id="customR63FABA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Chemický technik mistr / chemická technička mistrová (kód: 28-039-M)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Chemický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14:10:45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Aplikovaná chemie (kód: 28-44-M/01)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527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273"/>
        <w:rPr>
          <w:rStyle w:val="C15"/>
          <w:rtl w:val="0"/>
        </w:rPr>
      </w:pPr>
      <w:r>
        <w:rPr>
          <w:rStyle w:val="C15"/>
          <w:rtl w:val="0"/>
        </w:rPr>
        <w:t>Platnost od 26.4.2016 do 6.4.2021</w:t>
      </w:r>
    </w:p>
    <w:p>
      <w:pPr>
        <w:pStyle w:val="P12"/>
        <w:framePr w:w="10256" w:h="248" w:hRule="exact" w:wrap="none" w:vAnchor="page" w:hAnchor="margin" w:x="482" w:y="5541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6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5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64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7410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7523"/>
        <w:rPr>
          <w:rStyle w:val="C13"/>
          <w:rtl w:val="0"/>
        </w:rPr>
      </w:pPr>
      <w:r>
        <w:rPr>
          <w:rStyle w:val="C13"/>
          <w:rtl w:val="0"/>
        </w:rPr>
        <w:t>K maturitní zkoušce z oboru vzdělání Chemik operátor (kód: 28-42-L/01)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811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383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1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2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950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98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869"/>
        <w:rPr>
          <w:rStyle w:val="C15"/>
          <w:rtl w:val="0"/>
        </w:rPr>
      </w:pPr>
      <w:r>
        <w:rPr>
          <w:rStyle w:val="C15"/>
          <w:rtl w:val="0"/>
        </w:rPr>
        <w:t>Platnost od 28.1.2014 do 8.1.2021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Technik/technička pro recyklaci (kód: 28-050-M)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11262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11510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13"/>
        <w:framePr w:w="398" w:h="268" w:hRule="exact" w:wrap="none" w:vAnchor="page" w:hAnchor="margin" w:x="28" w:y="11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71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139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3"/>
        <w:framePr w:w="398" w:h="268" w:hRule="exact" w:wrap="none" w:vAnchor="page" w:hAnchor="margin" w:x="28" w:y="125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00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27.8.2012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Chemický technik (kód: 28-99-M/11)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14:10:45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27.8.2012 do 6.4.2021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Chemický technik analytik / chemická technička analytička (kód: 28-034-M)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Chemický technik mistr / chemická technička mistrová (kód: 28-039-M)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Chemický technik operátor / chemická technička operátorka (kód: 28-040-M)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Chemický technik technolog / chemická technička technoložka (kód: 28-037-M)</w:t>
      </w:r>
    </w:p>
    <w:p>
      <w:pPr>
        <w:pStyle w:val="P6"/>
        <w:framePr w:w="10710" w:h="113" w:hRule="exact" w:wrap="none" w:vAnchor="page" w:hAnchor="margin" w:x="28" w:y="352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40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41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40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41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445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4511"/>
        <w:rPr>
          <w:rStyle w:val="C18"/>
          <w:rtl w:val="0"/>
        </w:rPr>
      </w:pPr>
      <w:r>
        <w:rPr>
          <w:rStyle w:val="C18"/>
          <w:rtl w:val="0"/>
        </w:rPr>
        <w:t>Chemický technik mistr</w:t>
      </w:r>
    </w:p>
    <w:p>
      <w:pPr>
        <w:pStyle w:val="P20"/>
        <w:framePr w:w="5338" w:h="376" w:hRule="exact" w:wrap="none" w:vAnchor="page" w:hAnchor="margin" w:x="5383" w:y="445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4511"/>
        <w:rPr>
          <w:rStyle w:val="C19"/>
          <w:rtl w:val="0"/>
        </w:rPr>
      </w:pPr>
      <w:r>
        <w:rPr>
          <w:rStyle w:val="C19"/>
          <w:rtl w:val="0"/>
        </w:rPr>
        <w:t>Chemický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Chemický technik mistr / chemická technička mistrová, 17.6.2026 14:10:45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