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AE4BF2" Type="http://schemas.openxmlformats.org/officeDocument/2006/relationships/officeDocument" Target="/word/document.xml" /><Relationship Id="coreR61AE4BF2" Type="http://schemas.openxmlformats.org/package/2006/relationships/metadata/core-properties" Target="/docProps/core.xml" /><Relationship Id="customR61AE4B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7:32:28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7:32:28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7:32:28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7:32:28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7:32:28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Pracovník/pracovnice porážky, jatečného opracování a porcování drůbeže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7:32:28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7:32:28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7:32:28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BD77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EEC0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