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53A2D" Type="http://schemas.openxmlformats.org/officeDocument/2006/relationships/officeDocument" Target="/word/document.xml" /><Relationship Id="coreR5DC53A2D" Type="http://schemas.openxmlformats.org/package/2006/relationships/metadata/core-properties" Target="/docProps/core.xml" /><Relationship Id="customR5DC53A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dokumentace standardních postupů na konkrétní zkoušky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a postupů při odběru vzorků a fyzikálně chemických zkouškách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získaných výsledků fyzikálně chemických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Validování metod a postupů fyzikálně chemických zkoušek a odběrů vzorků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revizních zpráv, protokolů a záznamů o revizích v chemické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30.9.2026 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zpracování zadaného úkolu, dodržení jednotlivých postupů a kvalitě výstupu.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30.9.2026 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30.9.2026 4:45:33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