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2F24F" Type="http://schemas.openxmlformats.org/officeDocument/2006/relationships/officeDocument" Target="/word/document.xml" /><Relationship Id="coreR2942F24F" Type="http://schemas.openxmlformats.org/package/2006/relationships/metadata/core-properties" Target="/docProps/core.xml" /><Relationship Id="customR2942F2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 kovové bižuterie, 28.9.2026 14:48:02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1F7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3B9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F607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