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C8CD4" Type="http://schemas.openxmlformats.org/officeDocument/2006/relationships/officeDocument" Target="/word/document.xml" /><Relationship Id="coreR3FC8CD4" Type="http://schemas.openxmlformats.org/package/2006/relationships/metadata/core-properties" Target="/docProps/core.xml" /><Relationship Id="customR3FC8C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způsoby zpracování skleněné bižuterie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povrchových úprav a zušlechťovacích technik při výrobě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skleněné a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skleněné bižuterie, 20.10.2026 6:44:10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 zkontrolovat funkčnost připravených nástrojů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Výroba a způsoby zpracování skleněné bižuterie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Popsat a předvést techniku zpracování skleněné bižuterie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výrobu zadaného bižuterního výrobku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tvary a barvy skleněných kamenů na předložených výrobcích</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Popsat a předvést techniku návleku jednořadého a víceřadého bižuterného výrobku</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principy techniky mechanického obrušování, odmaštění a leštění, včetně chemického a tepelného, na předloženém vzorku</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a vysvětlit principy techniky povrchového zušlechťování skleněné bižuterie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Písemné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Uvést princip dekorativních úprav na 5 předložených vzorcích skleněné bižuterie</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skleněné bižuterie, 20.10.2026 6:44:10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dílů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počty kusů skleněné bižuterie ve starších jednotkách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zkompletovat tři bižuterní výrobky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vady při ketlování a lepení a uvést jejich příčiny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a strojů při výrobě skleněné a kovové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obsluhu a předvést provádění běžné údržby konkrétního zařízení a stroje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Kontrola kvality bižuterních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Uvést způsoby balení a expedice polotovarů a hotových výrobků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Provést vizuální kontrolu, určit vady výrobků na 5 předložených vzorcích</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skleněné bižuterie, 20.10.2026 6:44:10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https://www.nsp.cz/jednotka-prace/vyrobce-sklenene-bizuteri#zdravotni-zpusobilost).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bižuterní výroby.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bižuterních výrobků (vinuté perle, mačkané korále, výrobky vinuté a tažené na kahanu, minimálně 3 - maximálně 5 kusů) podle zaměření a místa konání zkoušky,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a strojů při výrobě skleněné a kovové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bude běžná údržba zařízení a stroje provedena na ručním a nožním lisu a kahanu.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uvedené techniky při výrobě skleněné bižuterie zadané v kritériích hodnocení a ústně vlastními slovy doplní detaily.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výrobku a manuální zručnost; dále se posuzuje hospodárné využití surovin a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072"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skleněné bižuterie, 20.10.2026 6:44:10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technologie skla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chemie silikátů a alespoň 5 let odborné praxe v oblasti bižuterní výroby nebo ve funkci učitele praktického vyučování nebo odborného výcviku v oblasti bižuterní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se zaměřením na technologii skla nebo strojní technologie sklářských zařízení a alespoň 5 let odborné praxe v oblasti bižuterní výroby, nebo ve funkci učitele odborných předmětů nebo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28-018-H Výrobce/výrobkyně skleněné bižuterie a střední vzdělání s maturitní zkouškou a alespoň 5 let odborné praxe v oblasti bižuterní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skleněné bižuterie, 20.10.2026 6:44:10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a předlohy výrobků - skleněné kameny (minimálně 5 - maximálně 10 kusů), různé bižuterní výrobky (vinuté perle, mačkané korále, výrobky vinuté a tažené na kahanu) podle zaměření AOs a místa konání zkoušky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skleněné bižuterie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pro výrobu skleněné bižuterie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pracovními stoly, sklářskými kahany, pracovními pomůckami: sklářská cihla, chladicí skleněná vata, nádoba na odpad-broky, různorodé pinzety, nůžky, špachtle, formičky na tvary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a zdobení skleněných figurek – skleněné tyčinky o průměru do 10 mm, různobarevné kompoziční sklo nebo lampové sklo</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•Zdobicí materiály – skleněná drť, skleněné nitě</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•Ketlovací, ploché a štípací kleště, bižuterní mechaniky a spojovací komponenty, navlékací nit nebo lanko, další vybavení dle zaměření AOs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nožní lis, kahan</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výrobků s vadami (v minimálním počtu 5 ks) a předlohy bižuterních výrobků (v minimálním počtu 3 ks) podle zaměření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sklo)</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103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skleněné bižuterie, 20.10.2026 6:44:10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pStyle w:val="P21"/>
        <w:framePr w:w="7654" w:h="331" w:hRule="exact" w:wrap="none" w:vAnchor="page" w:hAnchor="margin" w:x="28" w:y="15940"/>
        <w:rPr>
          <w:rStyle w:val="C16"/>
          <w:rtl w:val="0"/>
        </w:rPr>
      </w:pPr>
      <w:r>
        <w:rPr>
          <w:rStyle w:val="C16"/>
          <w:rtl w:val="0"/>
        </w:rPr>
        <w:t>Výrobce/výrobkyně skleněné bižuterie, 20.10.2026 6:44:10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FC86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23F5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293E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