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84DC67" Type="http://schemas.openxmlformats.org/officeDocument/2006/relationships/officeDocument" Target="/word/document.xml" /><Relationship Id="coreR7184DC67" Type="http://schemas.openxmlformats.org/package/2006/relationships/metadata/core-properties" Target="/docProps/core.xml" /><Relationship Id="customR7184DC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skleněné bižuterie (kód: 28-018-H)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skleněné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 způsoby zpracování skleněné bižuterie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povrchových úprav a zušlechťovacích technik při výrobě skleněné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skleněné a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skleněné bižuterie, 7.5.2026 18:12:51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skleněné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 zkontrolovat funkčnost připravených nástrojů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postup práce pro zhotovení skleněné bižuterie podle výrobní dokumentace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Zvolit vhodný druh tyčoviny pro konkrétní výrobek</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Vysvětlit postup při temperovaní výrobků</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Výroba a způsoby zpracování skleněné bižuterie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Popsat a předvést techniku zpracování skleněné bižuterie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výrobu zadaného bižuterního výrobku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tvary a barvy skleněných kamenů na předložených výrobcích</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Popsat a předvést techniku návleku jednořadého a víceřadého bižuterného výrobku</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Provádění povrchových úprav a zušlechťovacích technik při výrobě skleněné bižuterie</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principy techniky mechanického obrušování, odmaštění a leštění, včetně chemického a tepelného, na předloženém vzorku</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a vysvětlit principy techniky povrchového zušlechťování skleněné bižuterie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Písemné a 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Uvést princip dekorativních úprav na 5 předložených vzorcích skleněné bižuterie</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skleněné bižuterie, 7.5.2026 18:12:51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jednotlivých dílů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techniku ketlování, svěšování, lepení, montáž mechanik u konkrétního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počty kusů skleněné bižuterie ve starších jednotkách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zkompletovat tři bižuterní výrobky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vady při ketlování a lepení a uvést jejich příčiny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a strojů při výrobě skleněné a kovové bižuterie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obsluhu a předvést provádění běžné údržby konkrétního zařízení a stroje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Kontrola kvality bižuterních výrobků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Uvést způsoby balení a expedice polotovarů a hotových výrobků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Provést vizuální kontrolu, určit vady výrobků na 5 předložených vzorcích</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skleněné bižuterie, 7.5.2026 18:12:51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https://www.nsp.cz/jednotka-prace/vyrobce-sklenene-bizuteri#zdravotni-zpusobilost).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bižuterní výroby.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bižuterních výrobků (vinuté perle, mačkané korále, výrobky vinuté a tažené na kahanu, minimálně 3 - maximálně 5 kusů) podle zaměření a místa konání zkoušky,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a strojů při výrobě skleněné a kovové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bude běžná údržba zařízení a stroje provedena na ručním a nožním lisu a kahanu.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uvedené techniky při výrobě skleněné bižuterie zadané v kritériích hodnocení a ústně vlastními slovy doplní detaily.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výrobku a manuální zručnost; dále se posuzuje hospodárné využití surovin a bezpečné provádění všech úkonů.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072"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skleněné bižuterie, 7.5.2026 18:12:51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technologie skla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chemie silikátů a alespoň 5 let odborné praxe v oblasti bižuterní výroby nebo ve funkci učitele praktického vyučování nebo odborného výcviku v oblasti bižuterní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se zaměřením na technologii skla nebo strojní technologie sklářských zařízení a alespoň 5 let odborné praxe v oblasti bižuterní výroby, nebo ve funkci učitele odborných předmětů nebo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28-018-H Výrobce skleněné bižuterie a střední vzdělání s maturitní zkouškou a alespoň 5 let odborné praxe v oblasti bižuterní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skleněné bižuterie, 7.5.2026 18:12:51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a předlohy výrobků - skleněné kameny (minimálně 5 - maximálně 10 kusů), různé bižuterní výrobky (vinuté perle, mačkané korále, výrobky vinuté a tažené na kahanu) podle zaměření AOs a místa konání zkoušky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skleněné bižuterie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pro výrobu skleněné bižuterie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pracovními stoly, sklářskými kahany, pracovními pomůckami: sklářská cihla, chladicí skleněná vata, nádoba na odpad-broky, různorodé pinzety, nůžky, špachtle, formičky na tvary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a zdobení skleněných figurek – skleněné tyčinky o průměru do 10 mm, různobarevné kompoziční sklo nebo lampové sklo</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•Zdobicí materiály – skleněná drť, skleněné nitě</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•Ketlovací, ploché a štípací kleště, bižuterní mechaniky a spojovací komponenty, navlékací nit nebo lanko, další vybavení dle zaměření AOs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nožní lis, kahan</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výrobků s vadami (v minimálním počtu 5 ks) a předlohy bižuterních výrobků (v minimálním počtu 3 ks) podle zaměření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sklo)</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103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 skleněné bižuterie, 7.5.2026 18:12:51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pStyle w:val="P21"/>
        <w:framePr w:w="7654" w:h="331" w:hRule="exact" w:wrap="none" w:vAnchor="page" w:hAnchor="margin" w:x="28" w:y="15940"/>
        <w:rPr>
          <w:rStyle w:val="C16"/>
          <w:rtl w:val="0"/>
        </w:rPr>
      </w:pPr>
      <w:r>
        <w:rPr>
          <w:rStyle w:val="C16"/>
          <w:rtl w:val="0"/>
        </w:rPr>
        <w:t>Výrobce skleněné bižuterie, 7.5.2026 18:12:51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C00D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9781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C010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