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D0E74" Type="http://schemas.openxmlformats.org/officeDocument/2006/relationships/officeDocument" Target="/word/document.xml" /><Relationship Id="coreR7ABD0E74" Type="http://schemas.openxmlformats.org/package/2006/relationships/metadata/core-properties" Target="/docProps/core.xml" /><Relationship Id="customR7ABD0E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skleněné bižuterie (kód: 28-018-H)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skleněné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a způsoby zpracování skleněné bižuterie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povrchových úprav a zušlechťovacích technik při výrobě skleněné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skleněné a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skleněné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 zkontrolovat funkčnost připravených nástrojů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postup práce pro zhotovení skleněné bižuterie podle výrobní dokumentace</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Zvolit vhodný druh tyčoviny pro konkrétní výrobek</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Vysvětlit postup při temperovaní výrobků</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Výroba a způsoby zpracování skleněné bižuterie</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Popsat a předvést techniku zpracování skleněné bižuterie podle zadání</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b) Popsat výrobu zadaného bižuterního výrobku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tvary a barvy skleněných kamenů na předložených výrobcích</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Popsat a předvést techniku návleku jednořadého a víceřadého bižuterného výrobku</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32"/>
        <w:framePr w:w="10710" w:h="248" w:hRule="exact" w:wrap="none" w:vAnchor="page" w:hAnchor="margin" w:x="28" w:y="11661"/>
        <w:rPr>
          <w:rStyle w:val="C23"/>
          <w:rtl w:val="0"/>
        </w:rPr>
      </w:pPr>
      <w:r>
        <w:rPr>
          <w:rStyle w:val="C23"/>
          <w:rtl w:val="0"/>
        </w:rPr>
        <w:t>Je třeba splnit všechna kritéria.</w:t>
      </w:r>
    </w:p>
    <w:p>
      <w:pPr>
        <w:pStyle w:val="P23"/>
        <w:framePr w:w="10710" w:h="340" w:hRule="exact" w:wrap="none" w:vAnchor="page" w:hAnchor="margin" w:x="28" w:y="12097"/>
        <w:rPr>
          <w:rStyle w:val="C18"/>
          <w:rtl w:val="0"/>
        </w:rPr>
      </w:pPr>
      <w:r>
        <w:rPr>
          <w:rStyle w:val="C18"/>
          <w:rtl w:val="0"/>
        </w:rPr>
        <w:t>Provádění povrchových úprav a zušlechťovacích technik při výrobě skleněné bižuterie</w:t>
      </w:r>
    </w:p>
    <w:p>
      <w:pPr>
        <w:pStyle w:val="P24"/>
        <w:framePr w:w="6713" w:h="376" w:hRule="exact" w:wrap="none" w:vAnchor="page" w:hAnchor="margin" w:x="45" w:y="12536"/>
        <w:rPr>
          <w:rStyle w:val="C3"/>
          <w:rtl w:val="0"/>
        </w:rPr>
      </w:pPr>
    </w:p>
    <w:p>
      <w:pPr>
        <w:pStyle w:val="P25"/>
        <w:framePr w:w="6661" w:h="249" w:hRule="exact" w:wrap="none" w:vAnchor="page" w:hAnchor="margin" w:x="71" w:y="12607"/>
        <w:rPr>
          <w:rStyle w:val="C19"/>
          <w:rtl w:val="0"/>
        </w:rPr>
      </w:pPr>
      <w:r>
        <w:rPr>
          <w:rStyle w:val="C19"/>
          <w:rtl w:val="0"/>
        </w:rPr>
        <w:t>Kritéria hodnocení</w:t>
      </w:r>
    </w:p>
    <w:p>
      <w:pPr>
        <w:pStyle w:val="P26"/>
        <w:framePr w:w="3918" w:h="376" w:hRule="exact" w:wrap="none" w:vAnchor="page" w:hAnchor="margin" w:x="6803" w:y="12536"/>
        <w:rPr>
          <w:rStyle w:val="C3"/>
          <w:rtl w:val="0"/>
        </w:rPr>
      </w:pPr>
    </w:p>
    <w:p>
      <w:pPr>
        <w:pStyle w:val="P27"/>
        <w:framePr w:w="3836" w:h="249" w:hRule="exact" w:wrap="none" w:vAnchor="page" w:hAnchor="margin" w:x="6859" w:y="12607"/>
        <w:rPr>
          <w:rStyle w:val="C20"/>
          <w:rtl w:val="0"/>
        </w:rPr>
      </w:pPr>
      <w:r>
        <w:rPr>
          <w:rStyle w:val="C20"/>
          <w:rtl w:val="0"/>
        </w:rPr>
        <w:t>Způsoby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a) Popsat principy techniky mechanického obrušování, odmaštění a leštění, včetně chemického a tepelného, na předloženém vzorku</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b) Popsat a vysvětlit principy techniky povrchového zušlechťování skleněné bižuterie</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Písemné a ústní ověření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Uvést princip dekorativních úprav na 5 předložených vzorcích skleněné bižuterie</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jednotlivých dílů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techniku ketlování, svěšování, lepení, montáž mechanik u konkrétního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počty kusů skleněné bižuterie ve starších jednotkách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Sestavit a zkompletovat tři bižuterní výrobky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vady při ketlování a lepení a uvést jejich příčiny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a strojů při výrobě skleněné a kovové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obsluhu a předvést provádění běžné údržby konkrétního zařízení a stroje</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toto kritérium.</w:t>
      </w:r>
    </w:p>
    <w:p>
      <w:pPr>
        <w:pStyle w:val="P23"/>
        <w:framePr w:w="10710" w:h="340" w:hRule="exact" w:wrap="none" w:vAnchor="page" w:hAnchor="margin" w:x="28" w:y="7226"/>
        <w:rPr>
          <w:rStyle w:val="C18"/>
          <w:rtl w:val="0"/>
        </w:rPr>
      </w:pPr>
      <w:r>
        <w:rPr>
          <w:rStyle w:val="C18"/>
          <w:rtl w:val="0"/>
        </w:rPr>
        <w:t>Kontrola kvality bižuterních výrobků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Uvést způsoby balení a expedice polotovarů a hotových výrobků</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Provést vizuální kontrolu, určit vady výrobků na 5 předložených vzorcích</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https://www.nsp.cz/jednotka-prace/vyrobce-sklenene-bizuteri#zdravotni-zpusobilost).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bižuterní výroby.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různých druhů bižuterních výrobků (vinuté perle, mačkané korále, výrobky vinuté a tažené na kahanu, minimálně 3 - maximálně 5 kusů) podle zaměření a místa konání zkoušky,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a strojů při výrobě skleněné a kovové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bude běžná údržba zařízení a stroje provedena na ručním a nožním lisu a kahanu.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uvedené techniky při výrobě skleněné bižuterie zadané v kritériích hodnocení a ústně vlastními slovy doplní detaily.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výrobku a manuální zručnost; dále se posuzuje hospodárné využití surovin a bezpečné provádění všech úkonů.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072"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technologie skla a alespoň 5 let odborné praxe v oblasti bižuterní výroby nebo ve funkci učitele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chemie silikátů a alespoň 5 let odborné praxe v oblasti bižuterní výroby nebo ve funkci učitele praktického vyučování nebo odborného výcviku v oblasti bižuterní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se zaměřením na technologii skla nebo strojní technologie sklářských zařízení a alespoň 5 let odborné praxe v oblasti bižuterní výroby, nebo ve funkci učitele odborných předmětů nebo odborného výcviku nebo praktického vyučování v oblasti bižuterní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28-018-H Výrobce/výrobkyně skleněné bižuterie a střední vzdělání s maturitní zkouškou a alespoň 5 let odborné praxe v oblasti bižuterní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a předlohy výrobků - skleněné kameny (minimálně 5 - maximálně 10 kusů), různé bižuterní výrobky (vinuté perle, mačkané korále, výrobky vinuté a tažené na kahanu) podle zaměření AOs a místa konání zkoušky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skleněné bižuterie</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pro výrobu skleněné bižuterie </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pracovními stoly, sklářskými kahany, pracovními pomůckami: sklářská cihla, chladicí skleněná vata, nádoba na odpad-broky, různorodé pinzety, nůžky, špachtle, formičky na tvary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a zdobení skleněných figurek – skleněné tyčinky o průměru do 10 mm, různobarevné kompoziční sklo nebo lampové sklo</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•Zdobicí materiály – skleněná drť, skleněné nitě</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•Ketlovací, ploché a štípací kleště, bižuterní mechaniky a spojovací komponenty, navlékací nit nebo lanko, další vybavení dle zaměření AOs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nožní lis, kahan</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výrobků s vadami (v minimálním počtu 5 ks) a předlohy bižuterních výrobků (v minimálním počtu 3 ks) podle zaměření a místa konání zkoušky</w:t>
      </w:r>
    </w:p>
    <w:p>
      <w:pPr>
        <w:keepNext w:val="0"/>
        <w:keepLines w:val="1"/>
        <w:framePr w:w="10766" w:h="63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sklo)</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52"/>
        <w:rPr>
          <w:rStyle w:val="C3"/>
          <w:rtl w:val="0"/>
        </w:rPr>
      </w:pPr>
    </w:p>
    <w:p>
      <w:pPr>
        <w:pStyle w:val="P35"/>
        <w:framePr w:w="10710" w:h="340" w:hRule="exact" w:wrap="none" w:vAnchor="page" w:hAnchor="margin" w:x="28" w:y="9052"/>
        <w:rPr>
          <w:rStyle w:val="C25"/>
          <w:rtl w:val="0"/>
        </w:rPr>
      </w:pPr>
      <w:r>
        <w:rPr>
          <w:rStyle w:val="C25"/>
          <w:rtl w:val="0"/>
        </w:rPr>
        <w:t>Doba přípravy na zkoušku</w:t>
      </w:r>
    </w:p>
    <w:p>
      <w:pPr>
        <w:keepNext w:val="0"/>
        <w:keepLines w:val="0"/>
        <w:framePr w:w="10766" w:h="806" w:hRule="exact" w:wrap="none" w:vAnchor="page" w:hAnchor="margin" w:x="0" w:y="9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pro vykonání zkoušky</w:t>
      </w:r>
    </w:p>
    <w:p>
      <w:pPr>
        <w:keepNext w:val="0"/>
        <w:keepLines w:val="0"/>
        <w:framePr w:w="10766" w:h="1036" w:hRule="exact" w:wrap="none" w:vAnchor="page" w:hAnchor="margin" w:x="0" w:y="107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pStyle w:val="P21"/>
        <w:framePr w:w="7654" w:h="331" w:hRule="exact" w:wrap="none" w:vAnchor="page" w:hAnchor="margin" w:x="28" w:y="15940"/>
        <w:rPr>
          <w:rStyle w:val="C16"/>
          <w:rtl w:val="0"/>
        </w:rPr>
      </w:pPr>
      <w:r>
        <w:rPr>
          <w:rStyle w:val="C16"/>
          <w:rtl w:val="0"/>
        </w:rPr>
        <w:t>Výrobce/výrobkyně skleněné bižuterie, 30.9.2026 8:59:07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9CD3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255A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78A70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