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B7B98" Type="http://schemas.openxmlformats.org/officeDocument/2006/relationships/officeDocument" Target="/word/document.xml" /><Relationship Id="coreR45B7B98" Type="http://schemas.openxmlformats.org/package/2006/relationships/metadata/core-properties" Target="/docProps/core.xml" /><Relationship Id="customR45B7B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pro příčky a vestavěný nábytek (kód: 33-023-H)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příček, vestavěného nábytku,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výrobě a kompletaci příček a vestavěného nábytku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příček a vestavěného nábytku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příček a vestavěného nábytku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příček a vestavěného nábytku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a montáži příček a vestavěného nábytku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Truhlář pro příčky a vestavěný nábytek, 20.10.2026 12:02:53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dokumentací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příček, vestavěného nábytku,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Rozměřit a rozkreslit podle technické dokumentace truhlářské prvky příček</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Rozměřit a rozkreslit podle technické dokumentace truhlářské prvky vestavěného nábytku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Vypracovat jednotlivé kusovníky pro příčku a vestavěný nábytek a provést související výpočty 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Rozkreslit jednotlivé konstrukční prvky, konstrukční spoje, používané u příček a vestavěného nábytku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Volba materiálů, technologických postupů, nástrojů, strojů a zařízení, organizace práce při výrobě a kompletaci příček a vestavěného nábytku</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w:t>
      </w:r>
    </w:p>
    <w:p>
      <w:pPr>
        <w:pStyle w:val="P16"/>
        <w:framePr w:w="6710" w:h="607" w:hRule="exact" w:wrap="none" w:vAnchor="page" w:hAnchor="margin" w:x="45" w:y="10481"/>
        <w:rPr>
          <w:rStyle w:val="C3"/>
          <w:rtl w:val="0"/>
        </w:rPr>
      </w:pPr>
    </w:p>
    <w:p>
      <w:pPr>
        <w:pStyle w:val="P17"/>
        <w:framePr w:w="6658" w:h="480" w:hRule="exact" w:wrap="none" w:vAnchor="page" w:hAnchor="margin" w:x="71" w:y="10537"/>
        <w:rPr>
          <w:rStyle w:val="C13"/>
          <w:rtl w:val="0"/>
        </w:rPr>
      </w:pPr>
      <w:r>
        <w:rPr>
          <w:rStyle w:val="C13"/>
          <w:rtl w:val="0"/>
        </w:rPr>
        <w:t>b) Určit podle technické dokumentace konkrétního zadání postup práce a způsob provedení technologických operací</w:t>
      </w:r>
    </w:p>
    <w:p>
      <w:pPr>
        <w:pStyle w:val="P30"/>
        <w:framePr w:w="3921" w:h="607" w:hRule="exact" w:wrap="none" w:vAnchor="page" w:hAnchor="margin" w:x="6800" w:y="10481"/>
        <w:rPr>
          <w:rStyle w:val="C3"/>
          <w:rtl w:val="0"/>
        </w:rPr>
      </w:pPr>
    </w:p>
    <w:p>
      <w:pPr>
        <w:pStyle w:val="P31"/>
        <w:framePr w:w="3839" w:h="480" w:hRule="exact" w:wrap="none" w:vAnchor="page" w:hAnchor="margin" w:x="6856" w:y="10537"/>
        <w:rPr>
          <w:rStyle w:val="C22"/>
          <w:rtl w:val="0"/>
        </w:rPr>
      </w:pPr>
      <w:r>
        <w:rPr>
          <w:rStyle w:val="C22"/>
          <w:rtl w:val="0"/>
        </w:rPr>
        <w:t>Praktické předvedení a ústní ověření</w:t>
      </w:r>
    </w:p>
    <w:p>
      <w:pPr>
        <w:pStyle w:val="P12"/>
        <w:framePr w:w="6710" w:h="607" w:hRule="exact" w:wrap="none" w:vAnchor="page" w:hAnchor="margin" w:x="45" w:y="11088"/>
        <w:rPr>
          <w:rStyle w:val="C3"/>
          <w:rtl w:val="0"/>
        </w:rPr>
      </w:pPr>
    </w:p>
    <w:p>
      <w:pPr>
        <w:pStyle w:val="P13"/>
        <w:framePr w:w="6658" w:h="480" w:hRule="exact" w:wrap="none" w:vAnchor="page" w:hAnchor="margin" w:x="71" w:y="11144"/>
        <w:rPr>
          <w:rStyle w:val="C11"/>
          <w:rtl w:val="0"/>
        </w:rPr>
      </w:pPr>
      <w:r>
        <w:rPr>
          <w:rStyle w:val="C11"/>
          <w:rtl w:val="0"/>
        </w:rPr>
        <w:t>c) Podle konkrétního zadání zvolit stroje a zařízení, nástroje, nářadí, pomůcky a měřidla pro výrobu a kompletaci příček a vestavěného nábytku</w:t>
      </w:r>
    </w:p>
    <w:p>
      <w:pPr>
        <w:pStyle w:val="P28"/>
        <w:framePr w:w="3921" w:h="607" w:hRule="exact" w:wrap="none" w:vAnchor="page" w:hAnchor="margin" w:x="6800" w:y="11088"/>
        <w:rPr>
          <w:rStyle w:val="C3"/>
          <w:rtl w:val="0"/>
        </w:rPr>
      </w:pPr>
    </w:p>
    <w:p>
      <w:pPr>
        <w:pStyle w:val="P29"/>
        <w:framePr w:w="3839" w:h="480" w:hRule="exact" w:wrap="none" w:vAnchor="page" w:hAnchor="margin" w:x="6856" w:y="11144"/>
        <w:rPr>
          <w:rStyle w:val="C21"/>
          <w:rtl w:val="0"/>
        </w:rPr>
      </w:pPr>
      <w:r>
        <w:rPr>
          <w:rStyle w:val="C21"/>
          <w:rtl w:val="0"/>
        </w:rPr>
        <w:t>Praktické předvedení</w:t>
      </w:r>
    </w:p>
    <w:p>
      <w:pPr>
        <w:pStyle w:val="P16"/>
        <w:framePr w:w="6710" w:h="607" w:hRule="exact" w:wrap="none" w:vAnchor="page" w:hAnchor="margin" w:x="45" w:y="11695"/>
        <w:rPr>
          <w:rStyle w:val="C3"/>
          <w:rtl w:val="0"/>
        </w:rPr>
      </w:pPr>
    </w:p>
    <w:p>
      <w:pPr>
        <w:pStyle w:val="P17"/>
        <w:framePr w:w="6658" w:h="480" w:hRule="exact" w:wrap="none" w:vAnchor="page" w:hAnchor="margin" w:x="71" w:y="11751"/>
        <w:rPr>
          <w:rStyle w:val="C13"/>
          <w:rtl w:val="0"/>
        </w:rPr>
      </w:pPr>
      <w:r>
        <w:rPr>
          <w:rStyle w:val="C13"/>
          <w:rtl w:val="0"/>
        </w:rPr>
        <w:t>d) Popsat, podle konkrétního zadání, organizaci práce při výrobě a kompletaci příček a vestavěného nábytku</w:t>
      </w:r>
    </w:p>
    <w:p>
      <w:pPr>
        <w:pStyle w:val="P30"/>
        <w:framePr w:w="3921" w:h="607" w:hRule="exact" w:wrap="none" w:vAnchor="page" w:hAnchor="margin" w:x="6800" w:y="11695"/>
        <w:rPr>
          <w:rStyle w:val="C3"/>
          <w:rtl w:val="0"/>
        </w:rPr>
      </w:pPr>
    </w:p>
    <w:p>
      <w:pPr>
        <w:pStyle w:val="P31"/>
        <w:framePr w:w="3839" w:h="480" w:hRule="exact" w:wrap="none" w:vAnchor="page" w:hAnchor="margin" w:x="6856" w:y="11751"/>
        <w:rPr>
          <w:rStyle w:val="C22"/>
          <w:rtl w:val="0"/>
        </w:rPr>
      </w:pPr>
      <w:r>
        <w:rPr>
          <w:rStyle w:val="C22"/>
          <w:rtl w:val="0"/>
        </w:rPr>
        <w:t>Ústní ověření</w:t>
      </w:r>
    </w:p>
    <w:p>
      <w:pPr>
        <w:pStyle w:val="P32"/>
        <w:framePr w:w="10710" w:h="248" w:hRule="exact" w:wrap="none" w:vAnchor="page" w:hAnchor="margin" w:x="28" w:y="12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příčky a vestavěný nábytek, 20.10.2026 12:02:53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příček a vestavěného nábytku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příček a vestavěného nábytku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dřevěných příček včetně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vestavěného nábytku včetně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Při všech operacích dodržovat zásady BOZP a PO</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Povrchová úprava příček a vestavěného nábytku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druhy povrchových úprav dřevěných příček a vestavěného nábytku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Zvolit vhodné druhy materiálů pro povrchovou úpravu příček a vestavěného nábytku</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Připravit povrch materiálů pro povrchovou úpravu</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d) Zvolit, použít a dodržet technologické postupy dokončování povrchů příček a vestavěného nábytku</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e) Popsat ošetřování a údržbu dřevěných příček a vestavěného nábytku</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f) Při všech operacích dodržovat zásady BOZP a PO</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příčky a vestavěný nábytek, 20.10.2026 12:02:53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příček a vestavěného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označování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Zaznamenávání technických údajů a výsledků práce při výrobě a montáži příček a vestavěného nábytku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Zaznamenat průběh technologického procesu výroby</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Vysvětlit význam údajů o poruchách, opravách a běžné údržbě strojů a zařízení v truhlářské výrobě, používaných při výrobě a montáži příček a vestavěného nábytku</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3"/>
        <w:framePr w:w="10710" w:h="340" w:hRule="exact" w:wrap="none" w:vAnchor="page" w:hAnchor="margin" w:x="28" w:y="8495"/>
        <w:rPr>
          <w:rStyle w:val="C18"/>
          <w:rtl w:val="0"/>
        </w:rPr>
      </w:pPr>
      <w:r>
        <w:rPr>
          <w:rStyle w:val="C18"/>
          <w:rtl w:val="0"/>
        </w:rPr>
        <w:t>Nakládání s odpadem z truhlářské výroby</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a) Popsat odpady vzniklé při truhlářské výrobě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Provést úklid a roztřídění odpadu vzniklého při výrobě příčky a vestavěného nábytku</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příčky a vestavěný nábytek, 20.10.2026 12:02:53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zpracuje technickou dokumentaci a vyrobí minimálně jednu příčku ve tvaru U s vestavěnou skříní nebo příčku ve tvaru L s vestavěnou skříní v rozsahu, který umožní ověřit všechny kompetence.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autorizovaná osoba posoudí, jak se uchazeč pomocí čtení výkresů orientuje v technické dokumentaci.</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výrobního výkresu příčky a vestavěného nábytku, včetně výpočtů a rozpisu materiálu: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technickou dokumentaci, podle které uchazeč vypracuje kusovník s potřebnými výpočty a provede rozkreslení konstrukčních spojů.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Volba materiálů, technologických postupů, nástrojů, strojů a zařízení, organizace práce při zhotovování příček a vestaveného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uchazeče při výběru kvality materiálů, volbě nástrojů a nářadí a pracovních postupů.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Obrábění a spojování materiálů ze dřeva, plastů a kovu: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příček a vestavěného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příčky a vestavěného nábytku a dokončovacích prací.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dřevěných příček a vestavěného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 nanášení tmelů, laků, kterou uchazeč provede.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308"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 pro příčky a vestavěný nábytek, 20.10.2026 12:02:53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51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stavebně truhlářské výroby a alespoň 5 let odborné praxe v oblasti stavebně truhlářské výroby nebo ve funkci učitele praktického vyučování nebo odborného výcviku v oblasti stavebně truhlářské výroby.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stavebně truhlářské výroby a alespoň 5 let odborné praxe v oblasti stavebně truhlářské výroby nebo ve funkci učitele praktického vyučování nebo odborného výcviku v oblasti stavebně truhlářské výroby.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33-023-H Truhlář pro příčky a vestavěný nábytek + střední vzdělání s maturitní zkouškou a alespoň 5 let odborné praxe v oblasti stavebně truhlářské výroby.</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 pro příčky a vestavěný nábytek, 20.10.2026 12:02:53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stavebního truhlářsví: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mm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1041"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 pro příčky a vestavěný nábytek, 20.10.2026 12:02:53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 pro příčky a vestavěný nábytek, 20.10.2026 12:02:53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Truhlář pro příčky a vestavěný nábytek, 20.10.2026 12:02:53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EE7F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7A4F5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26C97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